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B0" w:rsidRPr="00E95767" w:rsidRDefault="00ED12B0" w:rsidP="00ED12B0">
      <w:pPr>
        <w:autoSpaceDE w:val="0"/>
        <w:autoSpaceDN w:val="0"/>
        <w:adjustRightInd w:val="0"/>
        <w:jc w:val="center"/>
        <w:rPr>
          <w:rFonts w:ascii="TTE1C89A48t00" w:hAnsi="TTE1C89A48t00" w:cs="TTE1C89A48t00"/>
          <w:b/>
          <w:sz w:val="22"/>
          <w:szCs w:val="22"/>
        </w:rPr>
      </w:pPr>
      <w:r w:rsidRPr="00E95767">
        <w:rPr>
          <w:rFonts w:ascii="TTE1C89A48t00" w:hAnsi="TTE1C89A48t00" w:cs="TTE1C89A48t00"/>
          <w:b/>
          <w:sz w:val="22"/>
          <w:szCs w:val="22"/>
        </w:rPr>
        <w:t>ANEXO I</w:t>
      </w:r>
    </w:p>
    <w:p w:rsidR="00ED12B0" w:rsidRPr="00E95767" w:rsidRDefault="00ED12B0" w:rsidP="00ED12B0">
      <w:pPr>
        <w:autoSpaceDE w:val="0"/>
        <w:autoSpaceDN w:val="0"/>
        <w:adjustRightInd w:val="0"/>
        <w:jc w:val="both"/>
        <w:rPr>
          <w:rFonts w:ascii="TTE1C89A48t00" w:hAnsi="TTE1C89A48t00" w:cs="TTE1C89A48t00"/>
          <w:b/>
          <w:sz w:val="22"/>
          <w:szCs w:val="22"/>
        </w:rPr>
      </w:pPr>
    </w:p>
    <w:p w:rsidR="00D34F9F" w:rsidRPr="00FA2DDF" w:rsidRDefault="00ED12B0" w:rsidP="00D34F9F">
      <w:pPr>
        <w:pBdr>
          <w:bottom w:val="single" w:sz="4" w:space="1" w:color="auto"/>
        </w:pBdr>
        <w:spacing w:before="120" w:after="120"/>
        <w:jc w:val="both"/>
        <w:rPr>
          <w:rFonts w:ascii="Arial" w:hAnsi="Arial" w:cs="Arial"/>
          <w:b/>
          <w:sz w:val="22"/>
          <w:szCs w:val="22"/>
          <w:lang w:val="es-ES_tradnl"/>
        </w:rPr>
      </w:pPr>
      <w:r w:rsidRPr="00761A2F">
        <w:rPr>
          <w:rFonts w:ascii="Arial" w:hAnsi="Arial" w:cs="Arial"/>
          <w:b/>
          <w:sz w:val="22"/>
          <w:szCs w:val="22"/>
        </w:rPr>
        <w:t xml:space="preserve">PLIEGO DE CONDICIONES PARTICULARES </w:t>
      </w:r>
      <w:r w:rsidRPr="00761A2F">
        <w:rPr>
          <w:rFonts w:ascii="Arial" w:hAnsi="Arial" w:cs="Arial"/>
          <w:b/>
          <w:sz w:val="22"/>
          <w:szCs w:val="22"/>
          <w:lang w:val="es-ES_tradnl"/>
        </w:rPr>
        <w:t xml:space="preserve">PARA LA CONTRATACIÓN POR  LA ASOCIACIÓN </w:t>
      </w:r>
      <w:r w:rsidR="00683228">
        <w:rPr>
          <w:rFonts w:ascii="Arial" w:hAnsi="Arial" w:cs="Arial"/>
          <w:b/>
          <w:sz w:val="22"/>
          <w:szCs w:val="22"/>
          <w:lang w:val="es-ES_tradnl"/>
        </w:rPr>
        <w:t>INSERTA EMPLEO</w:t>
      </w:r>
      <w:r w:rsidR="00A85DD9">
        <w:rPr>
          <w:rFonts w:ascii="Arial" w:hAnsi="Arial" w:cs="Arial"/>
          <w:b/>
          <w:sz w:val="22"/>
          <w:szCs w:val="22"/>
          <w:lang w:val="es-ES_tradnl"/>
        </w:rPr>
        <w:t xml:space="preserve"> DE LOS SERVICIOS DE UNA (1) ACCIÓN DE MEJORA DE LA EMPLEABILIDAD EN LA ESPECIALIDAD DE “ CARNET DE CONDUCIR B ED.01/17”</w:t>
      </w:r>
      <w:r w:rsidR="00D34F9F" w:rsidRPr="00C15C8A">
        <w:rPr>
          <w:rFonts w:ascii="Arial" w:hAnsi="Arial"/>
          <w:b/>
          <w:sz w:val="22"/>
          <w:szCs w:val="22"/>
        </w:rPr>
        <w:t xml:space="preserve">, </w:t>
      </w:r>
      <w:r w:rsidR="00D34F9F" w:rsidRPr="00C15C8A">
        <w:rPr>
          <w:rFonts w:ascii="TTE1C89A48t00" w:hAnsi="TTE1C89A48t00" w:cs="TTE1C89A48t00"/>
          <w:b/>
          <w:sz w:val="22"/>
          <w:szCs w:val="22"/>
          <w:lang w:val="es-ES_tradnl"/>
        </w:rPr>
        <w:t xml:space="preserve">EN EL MARCO QUE REPRESENTA LA EJECUCIÓN Y GESTIÓN DEL PROGRAMA OPERATIVO </w:t>
      </w:r>
      <w:r w:rsidR="00D34F9F" w:rsidRPr="00FA2DDF">
        <w:rPr>
          <w:rFonts w:ascii="TTE1C89A48t00" w:hAnsi="TTE1C89A48t00" w:cs="TTE1C89A48t00"/>
          <w:b/>
          <w:sz w:val="22"/>
          <w:szCs w:val="22"/>
          <w:lang w:val="es-ES_tradnl"/>
        </w:rPr>
        <w:t>DE INCLUSIÓN SOCIAL Y ECONOMÍA SOCIAL, Y EL PROGRAMA OPERATIVO DE EMPLEO JUVENIL COFINANCIADOS POR EL FONDO SOCIAL EUROPEO (FSE)</w:t>
      </w:r>
    </w:p>
    <w:p w:rsidR="00A85DD9" w:rsidRPr="00A85DD9" w:rsidRDefault="00A85DD9" w:rsidP="00A85DD9">
      <w:pPr>
        <w:autoSpaceDE w:val="0"/>
        <w:autoSpaceDN w:val="0"/>
        <w:adjustRightInd w:val="0"/>
        <w:jc w:val="both"/>
        <w:rPr>
          <w:rFonts w:ascii="Arial" w:hAnsi="Arial" w:cs="Arial"/>
          <w:b/>
          <w:color w:val="C0504D"/>
          <w:sz w:val="22"/>
          <w:szCs w:val="22"/>
          <w:lang w:val="es-ES_tradnl"/>
        </w:rPr>
      </w:pPr>
    </w:p>
    <w:p w:rsidR="00ED12B0" w:rsidRPr="00761A2F" w:rsidRDefault="00ED12B0" w:rsidP="00ED12B0">
      <w:pPr>
        <w:autoSpaceDE w:val="0"/>
        <w:autoSpaceDN w:val="0"/>
        <w:adjustRightInd w:val="0"/>
        <w:jc w:val="both"/>
        <w:rPr>
          <w:rFonts w:ascii="Arial" w:hAnsi="Arial" w:cs="Arial"/>
          <w:b/>
          <w:sz w:val="22"/>
          <w:szCs w:val="22"/>
          <w:lang w:val="es-ES_tradnl"/>
        </w:rPr>
      </w:pPr>
    </w:p>
    <w:p w:rsidR="00ED12B0" w:rsidRDefault="00ED12B0" w:rsidP="00ED12B0">
      <w:pPr>
        <w:autoSpaceDE w:val="0"/>
        <w:autoSpaceDN w:val="0"/>
        <w:adjustRightInd w:val="0"/>
        <w:rPr>
          <w:rFonts w:ascii="TTE1C89A48t00" w:hAnsi="TTE1C89A48t00" w:cs="TTE1C89A48t00"/>
          <w:sz w:val="22"/>
          <w:szCs w:val="22"/>
          <w:lang w:val="es-ES_tradnl"/>
        </w:rPr>
      </w:pPr>
    </w:p>
    <w:p w:rsidR="00ED12B0" w:rsidRPr="00E95767" w:rsidRDefault="00764779" w:rsidP="00ED12B0">
      <w:pPr>
        <w:autoSpaceDE w:val="0"/>
        <w:autoSpaceDN w:val="0"/>
        <w:adjustRightInd w:val="0"/>
        <w:rPr>
          <w:rFonts w:ascii="TTE1C89A48t00" w:hAnsi="TTE1C89A48t00" w:cs="TTE1C89A48t00"/>
          <w:b/>
          <w:sz w:val="22"/>
          <w:szCs w:val="22"/>
          <w:lang w:val="es-ES_tradnl"/>
        </w:rPr>
      </w:pPr>
      <w:r>
        <w:rPr>
          <w:rFonts w:ascii="TTE1C89A48t00" w:hAnsi="TTE1C89A48t00" w:cs="TTE1C89A48t00"/>
          <w:b/>
          <w:sz w:val="22"/>
          <w:szCs w:val="22"/>
          <w:lang w:val="es-ES_tradnl"/>
        </w:rPr>
        <w:t>CODIGO: 0</w:t>
      </w:r>
      <w:r w:rsidRPr="001E3D55">
        <w:rPr>
          <w:rFonts w:ascii="TTE1C89A48t00" w:hAnsi="TTE1C89A48t00" w:cs="TTE1C89A48t00"/>
          <w:b/>
          <w:sz w:val="22"/>
          <w:szCs w:val="22"/>
          <w:lang w:val="es-ES_tradnl"/>
        </w:rPr>
        <w:t>1</w:t>
      </w:r>
      <w:r>
        <w:rPr>
          <w:rFonts w:ascii="TTE1C89A48t00" w:hAnsi="TTE1C89A48t00" w:cs="TTE1C89A48t00"/>
          <w:b/>
          <w:sz w:val="22"/>
          <w:szCs w:val="22"/>
          <w:lang w:val="es-ES_tradnl"/>
        </w:rPr>
        <w:t>/38/17</w:t>
      </w:r>
    </w:p>
    <w:p w:rsidR="00ED12B0" w:rsidRDefault="00ED12B0" w:rsidP="00ED12B0">
      <w:pPr>
        <w:autoSpaceDE w:val="0"/>
        <w:autoSpaceDN w:val="0"/>
        <w:adjustRightInd w:val="0"/>
        <w:jc w:val="both"/>
        <w:rPr>
          <w:rFonts w:ascii="TTE1C89A48t00" w:hAnsi="TTE1C89A48t00" w:cs="TTE1C89A48t00"/>
          <w:b/>
          <w:sz w:val="22"/>
          <w:szCs w:val="22"/>
          <w:lang w:val="es-ES_tradnl"/>
        </w:rPr>
      </w:pPr>
    </w:p>
    <w:p w:rsidR="00ED12B0" w:rsidRPr="00E95767" w:rsidRDefault="00ED12B0" w:rsidP="00ED12B0">
      <w:pPr>
        <w:autoSpaceDE w:val="0"/>
        <w:autoSpaceDN w:val="0"/>
        <w:adjustRightInd w:val="0"/>
        <w:jc w:val="both"/>
        <w:rPr>
          <w:rFonts w:ascii="TTE1C89A48t00" w:hAnsi="TTE1C89A48t00" w:cs="TTE1C89A48t00"/>
          <w:b/>
          <w:sz w:val="22"/>
          <w:szCs w:val="22"/>
          <w:lang w:val="es-ES_tradnl"/>
        </w:rPr>
      </w:pPr>
      <w:r w:rsidRPr="000021ED">
        <w:rPr>
          <w:rFonts w:ascii="TTE1C89A48t00" w:hAnsi="TTE1C89A48t00" w:cs="TTE1C89A48t00"/>
          <w:b/>
          <w:sz w:val="22"/>
          <w:szCs w:val="22"/>
          <w:lang w:val="es-ES_tradnl"/>
        </w:rPr>
        <w:t>JUSTIFICACIÓN</w:t>
      </w:r>
    </w:p>
    <w:p w:rsidR="00ED12B0" w:rsidRPr="00E95767" w:rsidRDefault="00ED12B0" w:rsidP="00ED12B0">
      <w:pPr>
        <w:autoSpaceDE w:val="0"/>
        <w:autoSpaceDN w:val="0"/>
        <w:adjustRightInd w:val="0"/>
        <w:rPr>
          <w:rFonts w:ascii="TTE1C89A48t00" w:hAnsi="TTE1C89A48t00" w:cs="TTE1C89A48t00"/>
          <w:b/>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ED12B0" w:rsidRPr="00E95767" w:rsidTr="00FC462E">
        <w:trPr>
          <w:trHeight w:val="1093"/>
        </w:trPr>
        <w:tc>
          <w:tcPr>
            <w:tcW w:w="8587" w:type="dxa"/>
            <w:tcMar>
              <w:top w:w="57" w:type="dxa"/>
              <w:bottom w:w="57" w:type="dxa"/>
            </w:tcMar>
          </w:tcPr>
          <w:p w:rsidR="00ED12B0" w:rsidRDefault="00ED12B0" w:rsidP="00FC462E">
            <w:pPr>
              <w:autoSpaceDE w:val="0"/>
              <w:autoSpaceDN w:val="0"/>
              <w:adjustRightInd w:val="0"/>
              <w:jc w:val="both"/>
              <w:rPr>
                <w:rFonts w:ascii="Arial" w:hAnsi="Arial" w:cs="Arial"/>
                <w:sz w:val="22"/>
                <w:szCs w:val="22"/>
                <w:lang w:val="es-ES_tradnl"/>
              </w:rPr>
            </w:pPr>
          </w:p>
          <w:p w:rsidR="00A85DD9" w:rsidRPr="00A85DD9" w:rsidRDefault="00A85DD9" w:rsidP="00A85DD9">
            <w:pPr>
              <w:jc w:val="both"/>
              <w:rPr>
                <w:rFonts w:ascii="Arial" w:hAnsi="Arial" w:cs="Arial"/>
                <w:color w:val="000000"/>
                <w:sz w:val="22"/>
                <w:szCs w:val="22"/>
              </w:rPr>
            </w:pPr>
            <w:r w:rsidRPr="00A85DD9">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A85DD9">
              <w:rPr>
                <w:rFonts w:ascii="Arial" w:hAnsi="Arial" w:cs="Arial"/>
                <w:color w:val="000000"/>
                <w:sz w:val="22"/>
                <w:szCs w:val="22"/>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A85DD9">
              <w:rPr>
                <w:rFonts w:ascii="Arial" w:hAnsi="Arial" w:cs="Arial"/>
                <w:sz w:val="22"/>
                <w:szCs w:val="22"/>
              </w:rPr>
              <w:t xml:space="preserve">y a la </w:t>
            </w:r>
            <w:r w:rsidRPr="00A85DD9">
              <w:rPr>
                <w:rFonts w:ascii="Arial" w:hAnsi="Arial" w:cs="Arial"/>
                <w:color w:val="000000"/>
                <w:sz w:val="22"/>
                <w:szCs w:val="22"/>
              </w:rPr>
              <w:t>cofinanciación de la Iniciativa de Empleo Juvenil y del Fondo Social Europeo en el marco del Programa Operativo de Empleo Juvenil, de ámbito plurirregional y correspondiente al período de programación 2014-2020</w:t>
            </w:r>
            <w:r w:rsidRPr="00A85DD9">
              <w:rPr>
                <w:rFonts w:ascii="Arial" w:hAnsi="Arial" w:cs="Arial"/>
                <w:sz w:val="22"/>
                <w:szCs w:val="22"/>
              </w:rPr>
              <w:t xml:space="preserve">. </w:t>
            </w:r>
            <w:r w:rsidRPr="00A85DD9">
              <w:rPr>
                <w:rFonts w:ascii="Arial" w:hAnsi="Arial" w:cs="Arial"/>
                <w:color w:val="000000"/>
                <w:sz w:val="22"/>
                <w:szCs w:val="22"/>
              </w:rPr>
              <w:t xml:space="preserve">Fundación ONCE es Organismo Intermedio para el nuevo periodo de programación 2014-2020, y actúa al mismo tiempo como Beneficiario de las Convocatorias de los programas anteriormente referidos, para cuya ejecución cuenta con </w:t>
            </w:r>
            <w:r w:rsidR="00E709EE">
              <w:rPr>
                <w:rFonts w:ascii="Arial" w:hAnsi="Arial" w:cs="Arial"/>
                <w:color w:val="000000"/>
                <w:sz w:val="22"/>
                <w:szCs w:val="22"/>
              </w:rPr>
              <w:t>Inserta Empleo</w:t>
            </w:r>
            <w:r w:rsidRPr="00A85DD9">
              <w:rPr>
                <w:rFonts w:ascii="Arial" w:hAnsi="Arial" w:cs="Arial"/>
                <w:color w:val="000000"/>
                <w:sz w:val="22"/>
                <w:szCs w:val="22"/>
              </w:rPr>
              <w:t xml:space="preserve">. </w:t>
            </w:r>
            <w:r w:rsidR="00E709EE">
              <w:rPr>
                <w:rFonts w:ascii="Arial" w:hAnsi="Arial" w:cs="Arial"/>
                <w:color w:val="000000"/>
                <w:sz w:val="22"/>
                <w:szCs w:val="22"/>
              </w:rPr>
              <w:t>Inserta Empleo</w:t>
            </w:r>
            <w:r w:rsidR="00E709EE" w:rsidRPr="00A85DD9">
              <w:rPr>
                <w:rFonts w:ascii="Arial" w:hAnsi="Arial" w:cs="Arial"/>
                <w:color w:val="000000"/>
                <w:sz w:val="22"/>
                <w:szCs w:val="22"/>
              </w:rPr>
              <w:t xml:space="preserve">. </w:t>
            </w:r>
            <w:r w:rsidRPr="00A85DD9">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A85DD9" w:rsidRPr="00A85DD9" w:rsidRDefault="00A85DD9" w:rsidP="00A85DD9">
            <w:pPr>
              <w:spacing w:before="120" w:after="120"/>
              <w:jc w:val="both"/>
              <w:rPr>
                <w:rFonts w:ascii="Arial" w:hAnsi="Arial" w:cs="Arial"/>
                <w:color w:val="000000"/>
                <w:sz w:val="22"/>
                <w:szCs w:val="22"/>
              </w:rPr>
            </w:pPr>
            <w:r w:rsidRPr="00A85DD9">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A85DD9" w:rsidRPr="00A85DD9" w:rsidRDefault="00A85DD9" w:rsidP="00A85DD9">
            <w:pPr>
              <w:numPr>
                <w:ilvl w:val="0"/>
                <w:numId w:val="12"/>
              </w:numPr>
              <w:autoSpaceDE w:val="0"/>
              <w:autoSpaceDN w:val="0"/>
              <w:adjustRightInd w:val="0"/>
              <w:spacing w:before="120" w:after="120" w:line="276" w:lineRule="auto"/>
              <w:jc w:val="both"/>
              <w:rPr>
                <w:rFonts w:ascii="Arial" w:hAnsi="Arial" w:cs="Arial"/>
                <w:color w:val="000000"/>
                <w:sz w:val="22"/>
                <w:szCs w:val="22"/>
              </w:rPr>
            </w:pPr>
            <w:r w:rsidRPr="00A85DD9">
              <w:rPr>
                <w:rFonts w:ascii="Arial" w:hAnsi="Arial" w:cs="Arial"/>
                <w:color w:val="000000"/>
                <w:sz w:val="22"/>
                <w:szCs w:val="22"/>
              </w:rPr>
              <w:t>Nº de proyecto 39594 Talento Diverso (POISES)</w:t>
            </w:r>
          </w:p>
          <w:p w:rsidR="00A85DD9" w:rsidRPr="00A85DD9" w:rsidRDefault="00A85DD9" w:rsidP="00A85DD9">
            <w:pPr>
              <w:numPr>
                <w:ilvl w:val="0"/>
                <w:numId w:val="12"/>
              </w:numPr>
              <w:autoSpaceDE w:val="0"/>
              <w:autoSpaceDN w:val="0"/>
              <w:adjustRightInd w:val="0"/>
              <w:spacing w:before="120" w:after="120" w:line="276" w:lineRule="auto"/>
              <w:jc w:val="both"/>
              <w:rPr>
                <w:rFonts w:ascii="Arial" w:hAnsi="Arial" w:cs="Arial"/>
                <w:color w:val="000000"/>
                <w:sz w:val="22"/>
                <w:szCs w:val="22"/>
              </w:rPr>
            </w:pPr>
            <w:r w:rsidRPr="00A85DD9">
              <w:rPr>
                <w:rFonts w:ascii="Arial" w:hAnsi="Arial" w:cs="Arial"/>
                <w:color w:val="000000"/>
                <w:sz w:val="22"/>
                <w:szCs w:val="22"/>
              </w:rPr>
              <w:t>Nº de proyecto 39595 Impulsa Tu Talento (POISES)</w:t>
            </w:r>
          </w:p>
          <w:p w:rsidR="00A85DD9" w:rsidRPr="00A85DD9" w:rsidRDefault="00A85DD9" w:rsidP="00A85DD9">
            <w:pPr>
              <w:numPr>
                <w:ilvl w:val="0"/>
                <w:numId w:val="12"/>
              </w:numPr>
              <w:autoSpaceDE w:val="0"/>
              <w:autoSpaceDN w:val="0"/>
              <w:adjustRightInd w:val="0"/>
              <w:spacing w:before="120" w:after="120" w:line="276" w:lineRule="auto"/>
              <w:jc w:val="both"/>
              <w:rPr>
                <w:rFonts w:ascii="Arial" w:hAnsi="Arial" w:cs="Arial"/>
                <w:color w:val="000000"/>
                <w:sz w:val="22"/>
                <w:szCs w:val="22"/>
              </w:rPr>
            </w:pPr>
            <w:r w:rsidRPr="00A85DD9">
              <w:rPr>
                <w:rFonts w:ascii="Arial" w:hAnsi="Arial" w:cs="Arial"/>
                <w:color w:val="000000"/>
                <w:sz w:val="22"/>
                <w:szCs w:val="22"/>
              </w:rPr>
              <w:t>Nº de proyecto 39596 Fortalece Tu Talento (POISES)</w:t>
            </w:r>
          </w:p>
          <w:p w:rsidR="00A85DD9" w:rsidRPr="00A85DD9" w:rsidRDefault="00A85DD9" w:rsidP="00A85DD9">
            <w:pPr>
              <w:numPr>
                <w:ilvl w:val="0"/>
                <w:numId w:val="12"/>
              </w:numPr>
              <w:autoSpaceDE w:val="0"/>
              <w:autoSpaceDN w:val="0"/>
              <w:adjustRightInd w:val="0"/>
              <w:spacing w:before="120" w:after="120" w:line="276" w:lineRule="auto"/>
              <w:jc w:val="both"/>
              <w:rPr>
                <w:rFonts w:ascii="Arial" w:hAnsi="Arial" w:cs="Arial"/>
                <w:color w:val="000000"/>
                <w:sz w:val="22"/>
                <w:szCs w:val="22"/>
              </w:rPr>
            </w:pPr>
            <w:r w:rsidRPr="00A85DD9">
              <w:rPr>
                <w:rFonts w:ascii="Arial" w:hAnsi="Arial" w:cs="Arial"/>
                <w:color w:val="000000"/>
                <w:sz w:val="22"/>
                <w:szCs w:val="22"/>
              </w:rPr>
              <w:t>Nº de proyecto 39587 Activa Tu Talento (POEJ)</w:t>
            </w:r>
          </w:p>
          <w:p w:rsidR="00A85DD9" w:rsidRPr="00A85DD9" w:rsidRDefault="00A85DD9" w:rsidP="00A85DD9">
            <w:pPr>
              <w:numPr>
                <w:ilvl w:val="0"/>
                <w:numId w:val="12"/>
              </w:numPr>
              <w:autoSpaceDE w:val="0"/>
              <w:autoSpaceDN w:val="0"/>
              <w:adjustRightInd w:val="0"/>
              <w:spacing w:before="120" w:after="120" w:line="276" w:lineRule="auto"/>
              <w:jc w:val="both"/>
              <w:rPr>
                <w:rFonts w:ascii="Arial" w:hAnsi="Arial" w:cs="Arial"/>
                <w:color w:val="000000"/>
                <w:sz w:val="22"/>
                <w:szCs w:val="22"/>
              </w:rPr>
            </w:pPr>
            <w:r w:rsidRPr="00A85DD9">
              <w:rPr>
                <w:rFonts w:ascii="Arial" w:hAnsi="Arial" w:cs="Arial"/>
                <w:color w:val="000000"/>
                <w:sz w:val="22"/>
                <w:szCs w:val="22"/>
              </w:rPr>
              <w:t>Nº de proyecto 39588 Entrena Tu Talento (POEJ)</w:t>
            </w:r>
          </w:p>
          <w:p w:rsidR="00A85DD9" w:rsidRPr="00A85DD9" w:rsidRDefault="00A85DD9" w:rsidP="00A85DD9">
            <w:pPr>
              <w:autoSpaceDE w:val="0"/>
              <w:autoSpaceDN w:val="0"/>
              <w:adjustRightInd w:val="0"/>
              <w:spacing w:after="200" w:line="276" w:lineRule="auto"/>
              <w:jc w:val="both"/>
              <w:rPr>
                <w:rFonts w:ascii="Arial" w:hAnsi="Arial" w:cs="Arial"/>
                <w:sz w:val="22"/>
                <w:szCs w:val="22"/>
              </w:rPr>
            </w:pPr>
            <w:r w:rsidRPr="00A85DD9">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4B5233" w:rsidRPr="00A85DD9" w:rsidRDefault="004B5233" w:rsidP="00FC462E">
            <w:pPr>
              <w:autoSpaceDE w:val="0"/>
              <w:autoSpaceDN w:val="0"/>
              <w:adjustRightInd w:val="0"/>
              <w:jc w:val="both"/>
              <w:rPr>
                <w:rFonts w:ascii="Arial" w:hAnsi="Arial" w:cs="Arial"/>
              </w:rPr>
            </w:pPr>
          </w:p>
        </w:tc>
      </w:tr>
      <w:tr w:rsidR="00ED12B0" w:rsidRPr="00E95767" w:rsidTr="00FC462E">
        <w:trPr>
          <w:trHeight w:val="1093"/>
        </w:trPr>
        <w:tc>
          <w:tcPr>
            <w:tcW w:w="8587" w:type="dxa"/>
            <w:tcMar>
              <w:top w:w="57" w:type="dxa"/>
              <w:bottom w:w="57" w:type="dxa"/>
            </w:tcMar>
          </w:tcPr>
          <w:p w:rsidR="00ED12B0" w:rsidRPr="000021ED" w:rsidRDefault="004B5233" w:rsidP="008D49FF">
            <w:pPr>
              <w:jc w:val="both"/>
              <w:rPr>
                <w:rFonts w:ascii="Arial" w:hAnsi="Arial" w:cs="Arial"/>
              </w:rPr>
            </w:pPr>
            <w:r>
              <w:rPr>
                <w:rFonts w:ascii="Arial" w:hAnsi="Arial" w:cs="Arial"/>
                <w:sz w:val="22"/>
                <w:szCs w:val="22"/>
              </w:rPr>
              <w:lastRenderedPageBreak/>
              <w:t>Se ha detectado en la provincia de Santa Cruz de Tenerife</w:t>
            </w:r>
            <w:r w:rsidR="00ED12B0" w:rsidRPr="000021ED">
              <w:rPr>
                <w:rFonts w:ascii="Arial" w:hAnsi="Arial" w:cs="Arial"/>
                <w:sz w:val="22"/>
                <w:szCs w:val="22"/>
              </w:rPr>
              <w:t xml:space="preserve"> la existencia de un volumen importante de </w:t>
            </w:r>
            <w:r w:rsidR="00A073B8" w:rsidRPr="000021ED">
              <w:rPr>
                <w:rFonts w:ascii="Arial" w:hAnsi="Arial" w:cs="Arial"/>
                <w:sz w:val="22"/>
                <w:szCs w:val="22"/>
              </w:rPr>
              <w:t xml:space="preserve">procesos de selección en empresas que están situadas en polígonos del extrarradio de las ciudades o en </w:t>
            </w:r>
            <w:r w:rsidR="00A073B8">
              <w:rPr>
                <w:rFonts w:ascii="Arial" w:hAnsi="Arial" w:cs="Arial"/>
                <w:sz w:val="22"/>
                <w:szCs w:val="22"/>
              </w:rPr>
              <w:t>municipios alejados de la zona metropolitana</w:t>
            </w:r>
            <w:r w:rsidR="00A073B8" w:rsidRPr="000021ED">
              <w:rPr>
                <w:rFonts w:ascii="Arial" w:hAnsi="Arial" w:cs="Arial"/>
                <w:sz w:val="22"/>
                <w:szCs w:val="22"/>
              </w:rPr>
              <w:t xml:space="preserve"> </w:t>
            </w:r>
            <w:r w:rsidR="00A073B8">
              <w:rPr>
                <w:rFonts w:ascii="Arial" w:hAnsi="Arial" w:cs="Arial"/>
                <w:sz w:val="22"/>
                <w:szCs w:val="22"/>
              </w:rPr>
              <w:t xml:space="preserve">que se quedan sin cubrir ya </w:t>
            </w:r>
            <w:r w:rsidR="009C0C27">
              <w:rPr>
                <w:rFonts w:ascii="Arial" w:hAnsi="Arial" w:cs="Arial"/>
                <w:sz w:val="22"/>
                <w:szCs w:val="22"/>
              </w:rPr>
              <w:t>que</w:t>
            </w:r>
            <w:r w:rsidR="00A073B8">
              <w:rPr>
                <w:rFonts w:ascii="Arial" w:hAnsi="Arial" w:cs="Arial"/>
                <w:sz w:val="22"/>
                <w:szCs w:val="22"/>
              </w:rPr>
              <w:t xml:space="preserve"> no </w:t>
            </w:r>
            <w:r w:rsidR="009C0C27">
              <w:rPr>
                <w:rFonts w:ascii="Arial" w:hAnsi="Arial" w:cs="Arial"/>
                <w:sz w:val="22"/>
                <w:szCs w:val="22"/>
              </w:rPr>
              <w:t>disponemos</w:t>
            </w:r>
            <w:r w:rsidR="00A073B8">
              <w:rPr>
                <w:rFonts w:ascii="Arial" w:hAnsi="Arial" w:cs="Arial"/>
                <w:sz w:val="22"/>
                <w:szCs w:val="22"/>
              </w:rPr>
              <w:t xml:space="preserve"> en nuestra bolsa de e</w:t>
            </w:r>
            <w:r w:rsidR="009C0C27">
              <w:rPr>
                <w:rFonts w:ascii="Arial" w:hAnsi="Arial" w:cs="Arial"/>
                <w:sz w:val="22"/>
                <w:szCs w:val="22"/>
              </w:rPr>
              <w:t xml:space="preserve">mpleo de </w:t>
            </w:r>
            <w:r w:rsidR="00ED12B0" w:rsidRPr="000021ED">
              <w:rPr>
                <w:rFonts w:ascii="Arial" w:hAnsi="Arial" w:cs="Arial"/>
                <w:sz w:val="22"/>
                <w:szCs w:val="22"/>
              </w:rPr>
              <w:t xml:space="preserve">personas con discapacidad que </w:t>
            </w:r>
            <w:r w:rsidR="009C0C27">
              <w:rPr>
                <w:rFonts w:ascii="Arial" w:hAnsi="Arial" w:cs="Arial"/>
                <w:sz w:val="22"/>
                <w:szCs w:val="22"/>
              </w:rPr>
              <w:t>cuenten con</w:t>
            </w:r>
            <w:r w:rsidR="00ED12B0" w:rsidRPr="000021ED">
              <w:rPr>
                <w:rFonts w:ascii="Arial" w:hAnsi="Arial" w:cs="Arial"/>
                <w:sz w:val="22"/>
                <w:szCs w:val="22"/>
              </w:rPr>
              <w:t xml:space="preserve"> el permiso de conducir B y que por tanto, quedan excluidas de</w:t>
            </w:r>
            <w:r w:rsidR="009C0C27">
              <w:rPr>
                <w:rFonts w:ascii="Arial" w:hAnsi="Arial" w:cs="Arial"/>
                <w:sz w:val="22"/>
                <w:szCs w:val="22"/>
              </w:rPr>
              <w:t xml:space="preserve"> estos procesos. Asimismo dentro de este grupo</w:t>
            </w:r>
            <w:r>
              <w:rPr>
                <w:rFonts w:ascii="Arial" w:hAnsi="Arial" w:cs="Arial"/>
                <w:sz w:val="22"/>
                <w:szCs w:val="22"/>
              </w:rPr>
              <w:t>, consideramos que sigue siendo una herramienta necesaria y que aumenta la</w:t>
            </w:r>
            <w:r w:rsidR="00B04433">
              <w:rPr>
                <w:rFonts w:ascii="Arial" w:hAnsi="Arial" w:cs="Arial"/>
                <w:sz w:val="22"/>
                <w:szCs w:val="22"/>
              </w:rPr>
              <w:t>s</w:t>
            </w:r>
            <w:r>
              <w:rPr>
                <w:rFonts w:ascii="Arial" w:hAnsi="Arial" w:cs="Arial"/>
                <w:sz w:val="22"/>
                <w:szCs w:val="22"/>
              </w:rPr>
              <w:t xml:space="preserve"> probalibidades de conseguir una integración laboral plena para los jóvenes menores de 35 años y que dicha acción se encuadra en el PROGRAMA </w:t>
            </w:r>
            <w:r w:rsidR="00764779">
              <w:rPr>
                <w:rFonts w:ascii="Arial" w:hAnsi="Arial" w:cs="Arial"/>
                <w:sz w:val="22"/>
                <w:szCs w:val="22"/>
              </w:rPr>
              <w:t>OPERATIVO DE EMPLEO JUVENIL.</w:t>
            </w:r>
          </w:p>
          <w:p w:rsidR="00ED12B0" w:rsidRPr="000021ED" w:rsidRDefault="00ED12B0" w:rsidP="00FC462E">
            <w:pPr>
              <w:autoSpaceDE w:val="0"/>
              <w:autoSpaceDN w:val="0"/>
              <w:adjustRightInd w:val="0"/>
              <w:jc w:val="both"/>
              <w:rPr>
                <w:rFonts w:ascii="Arial" w:hAnsi="Arial" w:cs="Arial"/>
              </w:rPr>
            </w:pPr>
          </w:p>
          <w:p w:rsidR="00ED12B0" w:rsidRPr="000021ED" w:rsidRDefault="00ED12B0" w:rsidP="00FC462E">
            <w:pPr>
              <w:autoSpaceDE w:val="0"/>
              <w:autoSpaceDN w:val="0"/>
              <w:adjustRightInd w:val="0"/>
              <w:jc w:val="both"/>
              <w:rPr>
                <w:rFonts w:ascii="Arial" w:hAnsi="Arial" w:cs="Arial"/>
              </w:rPr>
            </w:pPr>
            <w:r w:rsidRPr="000021ED">
              <w:rPr>
                <w:rFonts w:ascii="Arial" w:hAnsi="Arial" w:cs="Arial"/>
                <w:sz w:val="22"/>
                <w:szCs w:val="22"/>
              </w:rPr>
              <w:t>Para dar cobertura a dichas necesidades s</w:t>
            </w:r>
            <w:r w:rsidR="008D49FF">
              <w:rPr>
                <w:rFonts w:ascii="Arial" w:hAnsi="Arial" w:cs="Arial"/>
                <w:sz w:val="22"/>
                <w:szCs w:val="22"/>
              </w:rPr>
              <w:t>e plantean dicha acción formativa específica para fomentar y/o promover</w:t>
            </w:r>
            <w:r w:rsidRPr="000021ED">
              <w:rPr>
                <w:rFonts w:ascii="Arial" w:hAnsi="Arial" w:cs="Arial"/>
                <w:sz w:val="22"/>
                <w:szCs w:val="22"/>
              </w:rPr>
              <w:t xml:space="preserve"> el acceso al mercado laboral en las mejores condiciones a las personas con discapacidad. </w:t>
            </w:r>
          </w:p>
          <w:p w:rsidR="00ED12B0" w:rsidRPr="008D49FF" w:rsidRDefault="00ED12B0" w:rsidP="00FC462E">
            <w:pPr>
              <w:autoSpaceDE w:val="0"/>
              <w:autoSpaceDN w:val="0"/>
              <w:adjustRightInd w:val="0"/>
              <w:jc w:val="both"/>
              <w:rPr>
                <w:rFonts w:ascii="Arial" w:hAnsi="Arial" w:cs="Arial"/>
              </w:rPr>
            </w:pPr>
          </w:p>
        </w:tc>
      </w:tr>
    </w:tbl>
    <w:p w:rsidR="00FC34A4" w:rsidRDefault="00FC34A4"/>
    <w:p w:rsidR="00861967" w:rsidRDefault="00861967"/>
    <w:p w:rsidR="00861967" w:rsidRPr="00E95767" w:rsidRDefault="00861967" w:rsidP="00861967">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 xml:space="preserve">A.- Objeto del Contrato </w:t>
      </w:r>
    </w:p>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61967" w:rsidRPr="00E95767" w:rsidTr="00FC462E">
        <w:trPr>
          <w:trHeight w:val="2626"/>
        </w:trPr>
        <w:tc>
          <w:tcPr>
            <w:tcW w:w="8587" w:type="dxa"/>
            <w:tcMar>
              <w:top w:w="57" w:type="dxa"/>
              <w:bottom w:w="57" w:type="dxa"/>
            </w:tcMar>
          </w:tcPr>
          <w:p w:rsidR="00861967" w:rsidRPr="00E95767" w:rsidRDefault="00861967" w:rsidP="00FC462E">
            <w:pPr>
              <w:autoSpaceDE w:val="0"/>
              <w:autoSpaceDN w:val="0"/>
              <w:adjustRightInd w:val="0"/>
              <w:jc w:val="both"/>
              <w:rPr>
                <w:rFonts w:ascii="Arial" w:hAnsi="Arial" w:cs="Arial"/>
                <w:lang w:val="es-ES_tradnl"/>
              </w:rPr>
            </w:pPr>
            <w:r w:rsidRPr="00E95767">
              <w:rPr>
                <w:rFonts w:ascii="Arial" w:hAnsi="Arial" w:cs="Arial"/>
                <w:sz w:val="22"/>
                <w:szCs w:val="22"/>
                <w:lang w:val="es-ES_tradnl"/>
              </w:rPr>
              <w:t xml:space="preserve">De conformidad con las características del Pliego de Condiciones Técnicas, desde la Asociación </w:t>
            </w:r>
            <w:r w:rsidR="00683228">
              <w:rPr>
                <w:rFonts w:ascii="Arial" w:hAnsi="Arial" w:cs="Arial"/>
                <w:sz w:val="22"/>
                <w:szCs w:val="22"/>
                <w:lang w:val="es-ES_tradnl"/>
              </w:rPr>
              <w:t>INSERTA EMPLEO</w:t>
            </w:r>
            <w:r w:rsidRPr="00E95767">
              <w:rPr>
                <w:rFonts w:ascii="Arial" w:hAnsi="Arial" w:cs="Arial"/>
                <w:sz w:val="22"/>
                <w:szCs w:val="22"/>
                <w:lang w:val="es-ES_tradnl"/>
              </w:rPr>
              <w:t xml:space="preserve"> </w:t>
            </w:r>
            <w:r w:rsidRPr="00235EC9">
              <w:rPr>
                <w:rFonts w:ascii="Arial" w:hAnsi="Arial" w:cs="Arial"/>
                <w:sz w:val="22"/>
                <w:szCs w:val="22"/>
                <w:lang w:val="es-ES_tradnl"/>
              </w:rPr>
              <w:t xml:space="preserve">se licita la </w:t>
            </w:r>
            <w:r w:rsidRPr="00235EC9">
              <w:rPr>
                <w:rFonts w:ascii="Arial" w:hAnsi="Arial"/>
                <w:sz w:val="22"/>
                <w:szCs w:val="22"/>
              </w:rPr>
              <w:t xml:space="preserve">impartición </w:t>
            </w:r>
            <w:r w:rsidR="00764779">
              <w:rPr>
                <w:rFonts w:ascii="TTE1C89A48t00" w:hAnsi="TTE1C89A48t00" w:cs="TTE1C89A48t00"/>
                <w:sz w:val="22"/>
                <w:szCs w:val="22"/>
                <w:lang w:val="es-ES_tradnl"/>
              </w:rPr>
              <w:t>de 1 acción</w:t>
            </w:r>
            <w:r w:rsidRPr="00235EC9">
              <w:rPr>
                <w:rFonts w:ascii="TTE1C89A48t00" w:hAnsi="TTE1C89A48t00" w:cs="TTE1C89A48t00"/>
                <w:sz w:val="22"/>
                <w:szCs w:val="22"/>
                <w:lang w:val="es-ES_tradnl"/>
              </w:rPr>
              <w:t xml:space="preserve"> de mejora de la empleabilidad</w:t>
            </w:r>
            <w:r w:rsidR="00764779">
              <w:rPr>
                <w:rFonts w:ascii="Trebuchet MS" w:hAnsi="Trebuchet MS" w:cs="TTE1C89A48t00"/>
                <w:b/>
                <w:lang w:val="es-ES_tradnl"/>
              </w:rPr>
              <w:t xml:space="preserve"> </w:t>
            </w:r>
            <w:r w:rsidR="00C3171D">
              <w:rPr>
                <w:rFonts w:ascii="Trebuchet MS" w:hAnsi="Trebuchet MS" w:cs="TTE1C89A48t00"/>
                <w:lang w:val="es-ES_tradnl"/>
              </w:rPr>
              <w:t xml:space="preserve">en la especialidad de </w:t>
            </w:r>
            <w:r w:rsidR="00764779">
              <w:rPr>
                <w:rFonts w:ascii="Trebuchet MS" w:hAnsi="Trebuchet MS" w:cs="TTE1C89A48t00"/>
                <w:b/>
                <w:lang w:val="es-ES_tradnl"/>
              </w:rPr>
              <w:t>1</w:t>
            </w:r>
            <w:r w:rsidR="00764779">
              <w:rPr>
                <w:rFonts w:ascii="Trebuchet MS" w:hAnsi="Trebuchet MS" w:cs="TTE1C89A48t00"/>
              </w:rPr>
              <w:t xml:space="preserve"> curso de “Carnet de conducir ed 1/17”,</w:t>
            </w:r>
            <w:r w:rsidRPr="002F5E8B">
              <w:rPr>
                <w:rFonts w:ascii="Trebuchet MS" w:hAnsi="Trebuchet MS" w:cs="TTE1C89A48t00"/>
              </w:rPr>
              <w:t xml:space="preserve"> </w:t>
            </w:r>
            <w:r w:rsidR="00764779">
              <w:rPr>
                <w:rFonts w:ascii="Arial" w:hAnsi="Arial" w:cs="Arial"/>
                <w:sz w:val="22"/>
                <w:szCs w:val="22"/>
                <w:lang w:val="es-ES_tradnl"/>
              </w:rPr>
              <w:t>dirigido</w:t>
            </w:r>
            <w:r w:rsidRPr="00E95767">
              <w:rPr>
                <w:rFonts w:ascii="Arial" w:hAnsi="Arial" w:cs="Arial"/>
                <w:sz w:val="22"/>
                <w:szCs w:val="22"/>
                <w:lang w:val="es-ES_tradnl"/>
              </w:rPr>
              <w:t xml:space="preserve">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861967" w:rsidRPr="00E95767" w:rsidRDefault="00861967" w:rsidP="00FC462E">
            <w:pPr>
              <w:autoSpaceDE w:val="0"/>
              <w:autoSpaceDN w:val="0"/>
              <w:adjustRightInd w:val="0"/>
              <w:jc w:val="both"/>
              <w:rPr>
                <w:rFonts w:ascii="Arial" w:hAnsi="Arial" w:cs="Arial"/>
                <w:b/>
                <w:lang w:val="es-ES_tradnl"/>
              </w:rPr>
            </w:pPr>
          </w:p>
        </w:tc>
      </w:tr>
    </w:tbl>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p w:rsidR="00861967" w:rsidRPr="00E95767" w:rsidRDefault="00861967" w:rsidP="00861967">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 xml:space="preserve">B.- Procedimiento de adjudicación. Lugar, plazo y forma de presentación de proposiciones. </w:t>
      </w:r>
    </w:p>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419"/>
      </w:tblGrid>
      <w:tr w:rsidR="00861967" w:rsidRPr="00E95767" w:rsidTr="00FC462E">
        <w:trPr>
          <w:trHeight w:val="1196"/>
        </w:trPr>
        <w:tc>
          <w:tcPr>
            <w:tcW w:w="8419" w:type="dxa"/>
            <w:tcMar>
              <w:top w:w="57" w:type="dxa"/>
              <w:bottom w:w="57" w:type="dxa"/>
            </w:tcMar>
          </w:tcPr>
          <w:p w:rsidR="00861967" w:rsidRPr="00E95767" w:rsidRDefault="00861967" w:rsidP="00FC462E">
            <w:pPr>
              <w:autoSpaceDE w:val="0"/>
              <w:autoSpaceDN w:val="0"/>
              <w:adjustRightInd w:val="0"/>
              <w:jc w:val="both"/>
              <w:rPr>
                <w:rFonts w:ascii="TTE1C89A48t00" w:hAnsi="TTE1C89A48t00" w:cs="TTE1C89A48t00"/>
                <w:u w:val="single"/>
                <w:lang w:val="es-ES_tradnl"/>
              </w:rPr>
            </w:pPr>
            <w:r w:rsidRPr="00E95767">
              <w:rPr>
                <w:rFonts w:ascii="TTE1C89A48t00" w:hAnsi="TTE1C89A48t00" w:cs="TTE1C89A48t00"/>
                <w:sz w:val="22"/>
                <w:szCs w:val="22"/>
                <w:u w:val="single"/>
                <w:lang w:val="es-ES_tradnl"/>
              </w:rPr>
              <w:t>Tipo de Concurrencia:</w:t>
            </w:r>
          </w:p>
          <w:p w:rsidR="00861967" w:rsidRPr="00E95767" w:rsidRDefault="00861967" w:rsidP="00FC462E">
            <w:pPr>
              <w:autoSpaceDE w:val="0"/>
              <w:autoSpaceDN w:val="0"/>
              <w:adjustRightInd w:val="0"/>
              <w:jc w:val="both"/>
              <w:rPr>
                <w:rFonts w:ascii="TTE1C89A48t00" w:hAnsi="TTE1C89A48t00" w:cs="TTE1C89A48t00"/>
                <w:lang w:val="es-ES_tradnl"/>
              </w:rPr>
            </w:pPr>
          </w:p>
          <w:p w:rsidR="00861967" w:rsidRPr="00E95767" w:rsidRDefault="00861967" w:rsidP="00FC462E">
            <w:pPr>
              <w:autoSpaceDE w:val="0"/>
              <w:autoSpaceDN w:val="0"/>
              <w:adjustRightInd w:val="0"/>
              <w:jc w:val="both"/>
              <w:rPr>
                <w:rFonts w:ascii="TTE1C89A48t00" w:hAnsi="TTE1C89A48t00" w:cs="TTE1C89A48t00"/>
                <w:u w:val="single"/>
                <w:lang w:val="es-ES_tradnl"/>
              </w:rPr>
            </w:pPr>
            <w:r w:rsidRPr="00E95767">
              <w:rPr>
                <w:rFonts w:ascii="TTE1C89A48t00" w:hAnsi="TTE1C89A48t00" w:cs="TTE1C89A48t00"/>
                <w:sz w:val="22"/>
                <w:szCs w:val="22"/>
                <w:lang w:val="es-ES_tradnl"/>
              </w:rPr>
              <w:t>Concurso público.</w:t>
            </w:r>
            <w:r w:rsidR="00477612">
              <w:rPr>
                <w:rFonts w:ascii="TTE1C89A48t00" w:hAnsi="TTE1C89A48t00" w:cs="TTE1C89A48t00"/>
                <w:sz w:val="22"/>
                <w:szCs w:val="22"/>
                <w:lang w:val="es-ES_tradnl"/>
              </w:rPr>
              <w:t xml:space="preserve"> Publicación en Web Inserta Empleo.</w:t>
            </w:r>
          </w:p>
          <w:p w:rsidR="00861967" w:rsidRPr="00E95767" w:rsidRDefault="00861967" w:rsidP="00FC462E">
            <w:pPr>
              <w:autoSpaceDE w:val="0"/>
              <w:autoSpaceDN w:val="0"/>
              <w:adjustRightInd w:val="0"/>
              <w:jc w:val="both"/>
              <w:rPr>
                <w:rFonts w:ascii="TTE1C89A48t00" w:hAnsi="TTE1C89A48t00" w:cs="TTE1C89A48t00"/>
                <w:lang w:val="es-ES_tradnl"/>
              </w:rPr>
            </w:pPr>
          </w:p>
          <w:p w:rsidR="00861967" w:rsidRPr="00E95767" w:rsidRDefault="00861967" w:rsidP="00FC462E">
            <w:pPr>
              <w:autoSpaceDE w:val="0"/>
              <w:autoSpaceDN w:val="0"/>
              <w:adjustRightInd w:val="0"/>
              <w:jc w:val="both"/>
              <w:rPr>
                <w:rFonts w:ascii="TTE1C89A48t00" w:hAnsi="TTE1C89A48t00" w:cs="TTE1C89A48t00"/>
                <w:u w:val="single"/>
                <w:lang w:val="es-ES_tradnl"/>
              </w:rPr>
            </w:pPr>
            <w:r w:rsidRPr="00E95767">
              <w:rPr>
                <w:rFonts w:ascii="TTE1C89A48t00" w:hAnsi="TTE1C89A48t00" w:cs="TTE1C89A48t00"/>
                <w:sz w:val="22"/>
                <w:szCs w:val="22"/>
                <w:u w:val="single"/>
                <w:lang w:val="es-ES_tradnl"/>
              </w:rPr>
              <w:t>Lugar y fecha límite para la presentación de proposiciones:</w:t>
            </w:r>
          </w:p>
          <w:p w:rsidR="009B6B03" w:rsidRPr="009B6B03" w:rsidRDefault="009B6B03" w:rsidP="009B6B03">
            <w:pPr>
              <w:autoSpaceDE w:val="0"/>
              <w:autoSpaceDN w:val="0"/>
              <w:adjustRightInd w:val="0"/>
              <w:spacing w:after="200" w:line="276" w:lineRule="auto"/>
              <w:jc w:val="both"/>
              <w:rPr>
                <w:rFonts w:ascii="Arial" w:hAnsi="Arial" w:cs="Arial"/>
                <w:sz w:val="22"/>
                <w:szCs w:val="22"/>
                <w:lang w:val="es-ES_tradnl" w:eastAsia="en-US"/>
              </w:rPr>
            </w:pPr>
            <w:r w:rsidRPr="009B6B03">
              <w:rPr>
                <w:rFonts w:ascii="Arial" w:hAnsi="Arial" w:cs="Arial"/>
                <w:sz w:val="22"/>
                <w:szCs w:val="22"/>
                <w:lang w:val="es-ES_tradnl" w:eastAsia="en-US"/>
              </w:rPr>
              <w:t xml:space="preserve">Domicilio de </w:t>
            </w:r>
            <w:r w:rsidR="00683228">
              <w:rPr>
                <w:rFonts w:ascii="Arial" w:hAnsi="Arial" w:cs="Arial"/>
                <w:sz w:val="22"/>
                <w:szCs w:val="22"/>
                <w:lang w:val="es-ES_tradnl" w:eastAsia="en-US"/>
              </w:rPr>
              <w:t>INSERTA EMPLEO</w:t>
            </w:r>
            <w:r w:rsidRPr="009B6B03">
              <w:rPr>
                <w:rFonts w:ascii="Arial" w:hAnsi="Arial" w:cs="Arial"/>
                <w:sz w:val="22"/>
                <w:szCs w:val="22"/>
                <w:lang w:val="es-ES_tradnl" w:eastAsia="en-US"/>
              </w:rPr>
              <w:t>, sito en Prolongación Ramón y Cajal,Edf.Salesiano,nº 3, local 11 CP 38003, a la atención de Nuria Yanes Garcia (cargo) Coordinadora de Att a Empresas y Demandantes.</w:t>
            </w:r>
          </w:p>
          <w:p w:rsidR="009B6B03" w:rsidRPr="009B6B03" w:rsidRDefault="009B6B03" w:rsidP="009B6B03">
            <w:pPr>
              <w:autoSpaceDE w:val="0"/>
              <w:autoSpaceDN w:val="0"/>
              <w:adjustRightInd w:val="0"/>
              <w:jc w:val="both"/>
              <w:rPr>
                <w:rFonts w:ascii="Arial" w:hAnsi="Arial" w:cs="Arial"/>
                <w:sz w:val="22"/>
                <w:szCs w:val="22"/>
                <w:lang w:val="es-ES_tradnl"/>
              </w:rPr>
            </w:pPr>
            <w:r w:rsidRPr="009B6B03">
              <w:rPr>
                <w:rFonts w:ascii="Arial" w:hAnsi="Arial" w:cs="Arial"/>
                <w:sz w:val="22"/>
                <w:szCs w:val="22"/>
                <w:lang w:val="es-ES_tradnl"/>
              </w:rPr>
              <w:t>Fecha límite</w:t>
            </w:r>
            <w:r w:rsidRPr="009B6B03">
              <w:rPr>
                <w:rFonts w:ascii="Arial" w:hAnsi="Arial" w:cs="Arial"/>
                <w:b/>
                <w:sz w:val="22"/>
                <w:szCs w:val="22"/>
                <w:lang w:val="es-ES_tradnl"/>
              </w:rPr>
              <w:t xml:space="preserve">: </w:t>
            </w:r>
            <w:r w:rsidR="000F018A">
              <w:rPr>
                <w:rFonts w:ascii="Arial" w:hAnsi="Arial" w:cs="Arial"/>
                <w:b/>
                <w:sz w:val="22"/>
                <w:szCs w:val="22"/>
                <w:lang w:val="es-ES_tradnl"/>
              </w:rPr>
              <w:t>15</w:t>
            </w:r>
            <w:r w:rsidR="00EB1412">
              <w:rPr>
                <w:rFonts w:ascii="Arial" w:hAnsi="Arial" w:cs="Arial"/>
                <w:b/>
                <w:sz w:val="22"/>
                <w:szCs w:val="22"/>
                <w:lang w:val="es-ES_tradnl"/>
              </w:rPr>
              <w:t xml:space="preserve"> de febrero 2017, </w:t>
            </w:r>
            <w:r w:rsidR="009D6A9B">
              <w:rPr>
                <w:rFonts w:ascii="Arial" w:hAnsi="Arial" w:cs="Arial"/>
                <w:b/>
                <w:sz w:val="22"/>
                <w:szCs w:val="22"/>
                <w:lang w:val="es-ES_tradnl"/>
              </w:rPr>
              <w:t>hasta las 14:00 horas</w:t>
            </w:r>
            <w:r w:rsidRPr="009B6B03">
              <w:rPr>
                <w:rFonts w:ascii="Arial" w:hAnsi="Arial" w:cs="Arial"/>
                <w:b/>
                <w:sz w:val="22"/>
                <w:szCs w:val="22"/>
                <w:lang w:val="es-ES_tradnl"/>
              </w:rPr>
              <w:t xml:space="preserve"> </w:t>
            </w:r>
          </w:p>
          <w:p w:rsidR="009B6B03" w:rsidRPr="009B6B03" w:rsidRDefault="009B6B03" w:rsidP="009B6B03">
            <w:pPr>
              <w:autoSpaceDE w:val="0"/>
              <w:autoSpaceDN w:val="0"/>
              <w:adjustRightInd w:val="0"/>
              <w:jc w:val="both"/>
              <w:rPr>
                <w:rFonts w:ascii="TTE1C89A48t00" w:hAnsi="TTE1C89A48t00" w:cs="TTE1C89A48t00"/>
                <w:b/>
                <w:sz w:val="22"/>
                <w:szCs w:val="22"/>
                <w:lang w:val="es-ES_tradnl"/>
              </w:rPr>
            </w:pPr>
          </w:p>
          <w:p w:rsidR="00FC6B49" w:rsidRDefault="00FC6B49" w:rsidP="00FC6B49">
            <w:pPr>
              <w:autoSpaceDE w:val="0"/>
              <w:autoSpaceDN w:val="0"/>
              <w:adjustRightInd w:val="0"/>
              <w:spacing w:before="120" w:after="120"/>
              <w:jc w:val="both"/>
              <w:rPr>
                <w:rFonts w:ascii="Arial" w:hAnsi="Arial" w:cs="Arial"/>
                <w:lang w:val="es-ES_tradnl"/>
              </w:rPr>
            </w:pPr>
            <w:r w:rsidRPr="005B43B7">
              <w:rPr>
                <w:rFonts w:ascii="Arial" w:hAnsi="Arial" w:cs="Arial"/>
                <w:sz w:val="22"/>
                <w:szCs w:val="22"/>
                <w:lang w:val="es-ES_tradnl"/>
              </w:rPr>
              <w:t xml:space="preserve">Para la admisión de las proposiciones se deberá observar lo establecido en el </w:t>
            </w:r>
            <w:r w:rsidRPr="005D498C">
              <w:rPr>
                <w:rFonts w:ascii="Arial" w:hAnsi="Arial" w:cs="Arial"/>
                <w:b/>
                <w:spacing w:val="-2"/>
                <w:sz w:val="22"/>
                <w:szCs w:val="22"/>
              </w:rPr>
              <w:t>apartado 2.1</w:t>
            </w:r>
            <w:r w:rsidRPr="005B43B7">
              <w:rPr>
                <w:rFonts w:ascii="Arial" w:hAnsi="Arial" w:cs="Arial"/>
                <w:spacing w:val="-2"/>
                <w:sz w:val="22"/>
                <w:szCs w:val="22"/>
              </w:rPr>
              <w:t xml:space="preserve"> sobre el lugar y plazo de presentación de proposiciones </w:t>
            </w:r>
            <w:r w:rsidRPr="005D498C">
              <w:rPr>
                <w:rFonts w:ascii="Arial" w:hAnsi="Arial" w:cs="Arial"/>
                <w:b/>
                <w:spacing w:val="-2"/>
                <w:sz w:val="22"/>
                <w:szCs w:val="22"/>
              </w:rPr>
              <w:t>de la Sección III de Bases de Licitación y Adjudicación del Pliego de Condiciones Generales</w:t>
            </w:r>
            <w:r w:rsidRPr="005B43B7">
              <w:rPr>
                <w:rFonts w:ascii="Arial" w:hAnsi="Arial" w:cs="Arial"/>
                <w:sz w:val="22"/>
                <w:szCs w:val="22"/>
                <w:lang w:val="es-ES_tradnl"/>
              </w:rPr>
              <w:t xml:space="preserve"> para la Contratación, donde se especifican las indicaciones al respecto.</w:t>
            </w:r>
          </w:p>
          <w:p w:rsidR="00E709EE" w:rsidRDefault="00E709EE" w:rsidP="00FC6B49">
            <w:pPr>
              <w:autoSpaceDE w:val="0"/>
              <w:autoSpaceDN w:val="0"/>
              <w:adjustRightInd w:val="0"/>
              <w:spacing w:before="120" w:after="120"/>
              <w:jc w:val="both"/>
              <w:rPr>
                <w:rFonts w:ascii="Arial" w:hAnsi="Arial" w:cs="Arial"/>
                <w:sz w:val="22"/>
                <w:szCs w:val="22"/>
                <w:u w:val="single"/>
                <w:lang w:val="es-ES_tradnl"/>
              </w:rPr>
            </w:pPr>
          </w:p>
          <w:p w:rsidR="00FC6B49" w:rsidRPr="003E3388" w:rsidRDefault="00FC6B49" w:rsidP="00FC6B49">
            <w:pPr>
              <w:autoSpaceDE w:val="0"/>
              <w:autoSpaceDN w:val="0"/>
              <w:adjustRightInd w:val="0"/>
              <w:spacing w:before="120" w:after="120"/>
              <w:jc w:val="both"/>
              <w:rPr>
                <w:rFonts w:ascii="Arial" w:hAnsi="Arial" w:cs="Arial"/>
                <w:u w:val="single"/>
                <w:lang w:val="es-ES_tradnl"/>
              </w:rPr>
            </w:pPr>
            <w:r w:rsidRPr="003E3388">
              <w:rPr>
                <w:rFonts w:ascii="Arial" w:hAnsi="Arial" w:cs="Arial"/>
                <w:sz w:val="22"/>
                <w:szCs w:val="22"/>
                <w:u w:val="single"/>
                <w:lang w:val="es-ES_tradnl"/>
              </w:rPr>
              <w:t xml:space="preserve">Forma de presentación: </w:t>
            </w:r>
          </w:p>
          <w:p w:rsidR="00E709EE" w:rsidRDefault="00FC6B49" w:rsidP="00FC6B49">
            <w:pPr>
              <w:autoSpaceDE w:val="0"/>
              <w:autoSpaceDN w:val="0"/>
              <w:adjustRightInd w:val="0"/>
              <w:spacing w:before="120" w:after="120"/>
              <w:jc w:val="both"/>
              <w:rPr>
                <w:rFonts w:ascii="Arial" w:hAnsi="Arial" w:cs="Arial"/>
                <w:color w:val="000000"/>
                <w:sz w:val="22"/>
                <w:szCs w:val="22"/>
              </w:rPr>
            </w:pPr>
            <w:r w:rsidRPr="003E3388">
              <w:rPr>
                <w:rFonts w:ascii="Arial" w:hAnsi="Arial" w:cs="Arial"/>
                <w:sz w:val="22"/>
                <w:szCs w:val="22"/>
                <w:lang w:val="es-ES_tradnl"/>
              </w:rPr>
              <w:lastRenderedPageBreak/>
              <w:t xml:space="preserve">Entrega en mano y/o a través de correo ordinario al domicilio indicado en este apartado de la Asociación  </w:t>
            </w:r>
            <w:r w:rsidR="00E709EE">
              <w:rPr>
                <w:rFonts w:ascii="Arial" w:hAnsi="Arial" w:cs="Arial"/>
                <w:color w:val="000000"/>
                <w:sz w:val="22"/>
                <w:szCs w:val="22"/>
              </w:rPr>
              <w:t>Inserta Empleo</w:t>
            </w:r>
            <w:r w:rsidR="00E709EE" w:rsidRPr="00A85DD9">
              <w:rPr>
                <w:rFonts w:ascii="Arial" w:hAnsi="Arial" w:cs="Arial"/>
                <w:color w:val="000000"/>
                <w:sz w:val="22"/>
                <w:szCs w:val="22"/>
              </w:rPr>
              <w:t xml:space="preserve">. </w:t>
            </w:r>
          </w:p>
          <w:p w:rsidR="00FC6B49" w:rsidRPr="00471F0F" w:rsidRDefault="00FC6B49" w:rsidP="00FC6B49">
            <w:pPr>
              <w:autoSpaceDE w:val="0"/>
              <w:autoSpaceDN w:val="0"/>
              <w:adjustRightInd w:val="0"/>
              <w:spacing w:before="120" w:after="120"/>
              <w:jc w:val="both"/>
              <w:rPr>
                <w:rFonts w:ascii="Arial" w:hAnsi="Arial" w:cs="Arial"/>
                <w:lang w:val="es-ES_tradnl"/>
              </w:rPr>
            </w:pPr>
            <w:r w:rsidRPr="00471F0F">
              <w:rPr>
                <w:rFonts w:ascii="Arial" w:hAnsi="Arial" w:cs="Arial"/>
                <w:sz w:val="22"/>
                <w:szCs w:val="22"/>
                <w:lang w:val="es-ES_tradnl"/>
              </w:rPr>
              <w:t xml:space="preserve">Remitirse al </w:t>
            </w:r>
            <w:r w:rsidRPr="00471F0F">
              <w:rPr>
                <w:rFonts w:ascii="Arial" w:hAnsi="Arial" w:cs="Arial"/>
                <w:b/>
                <w:sz w:val="22"/>
                <w:szCs w:val="22"/>
                <w:lang w:val="es-ES_tradnl"/>
              </w:rPr>
              <w:t>Bloque</w:t>
            </w:r>
            <w:r w:rsidRPr="00471F0F">
              <w:rPr>
                <w:rFonts w:ascii="Arial" w:hAnsi="Arial" w:cs="Arial"/>
                <w:sz w:val="22"/>
                <w:szCs w:val="22"/>
                <w:lang w:val="es-ES_tradnl"/>
              </w:rPr>
              <w:t xml:space="preserve"> </w:t>
            </w:r>
            <w:r w:rsidRPr="00471F0F">
              <w:rPr>
                <w:rFonts w:ascii="Arial" w:hAnsi="Arial" w:cs="Arial"/>
                <w:b/>
                <w:sz w:val="22"/>
                <w:szCs w:val="22"/>
                <w:lang w:val="es-ES_tradnl"/>
              </w:rPr>
              <w:t>III Apartado 2.2 “Forma de presentación de las proposiciones” de los Pliegos de Condiciones Generales</w:t>
            </w:r>
            <w:r w:rsidRPr="00471F0F">
              <w:rPr>
                <w:rFonts w:ascii="Arial" w:hAnsi="Arial" w:cs="Arial"/>
                <w:sz w:val="22"/>
                <w:szCs w:val="22"/>
                <w:lang w:val="es-ES_tradnl"/>
              </w:rPr>
              <w:t xml:space="preserve"> para la Contratación, donde se especifican en detalle las indicaciones al respecto. </w:t>
            </w:r>
          </w:p>
          <w:p w:rsidR="00FC6B49" w:rsidRDefault="00FC6B49" w:rsidP="00FC6B49">
            <w:pPr>
              <w:autoSpaceDE w:val="0"/>
              <w:autoSpaceDN w:val="0"/>
              <w:adjustRightInd w:val="0"/>
              <w:spacing w:before="120" w:after="120"/>
              <w:jc w:val="both"/>
              <w:rPr>
                <w:rFonts w:ascii="Arial" w:hAnsi="Arial" w:cs="Arial"/>
                <w:sz w:val="22"/>
                <w:szCs w:val="22"/>
                <w:lang w:val="es-ES_tradnl"/>
              </w:rPr>
            </w:pPr>
            <w:r w:rsidRPr="00471F0F">
              <w:rPr>
                <w:rFonts w:ascii="Arial" w:hAnsi="Arial" w:cs="Arial"/>
                <w:sz w:val="22"/>
                <w:szCs w:val="22"/>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FC6B49" w:rsidRDefault="00FC6B49" w:rsidP="00FC6B49">
            <w:pPr>
              <w:autoSpaceDE w:val="0"/>
              <w:autoSpaceDN w:val="0"/>
              <w:adjustRightInd w:val="0"/>
              <w:spacing w:before="120" w:after="120"/>
              <w:jc w:val="both"/>
              <w:rPr>
                <w:rFonts w:ascii="Arial" w:hAnsi="Arial" w:cs="Arial"/>
                <w:lang w:val="es-ES_tradnl"/>
              </w:rPr>
            </w:pPr>
          </w:p>
          <w:p w:rsidR="007E1FFF" w:rsidRPr="007E1FFF" w:rsidRDefault="007E1FFF" w:rsidP="007E1FFF">
            <w:pPr>
              <w:autoSpaceDE w:val="0"/>
              <w:autoSpaceDN w:val="0"/>
              <w:adjustRightInd w:val="0"/>
              <w:spacing w:before="120" w:after="120" w:line="276" w:lineRule="auto"/>
              <w:jc w:val="both"/>
              <w:rPr>
                <w:rFonts w:ascii="Arial" w:hAnsi="Arial" w:cs="Arial"/>
                <w:sz w:val="22"/>
                <w:szCs w:val="22"/>
                <w:u w:val="single"/>
                <w:lang w:val="es-ES_tradnl" w:eastAsia="en-US"/>
              </w:rPr>
            </w:pPr>
            <w:r w:rsidRPr="007E1FFF">
              <w:rPr>
                <w:rFonts w:ascii="Arial" w:hAnsi="Arial" w:cs="Arial"/>
                <w:sz w:val="22"/>
                <w:szCs w:val="22"/>
                <w:u w:val="single"/>
                <w:lang w:val="es-ES_tradnl" w:eastAsia="en-US"/>
              </w:rPr>
              <w:t>Presentación de oferta económica: SOBRE C</w:t>
            </w:r>
          </w:p>
          <w:p w:rsidR="006E5113" w:rsidRDefault="007E1FFF" w:rsidP="007E1FFF">
            <w:pPr>
              <w:autoSpaceDE w:val="0"/>
              <w:autoSpaceDN w:val="0"/>
              <w:adjustRightInd w:val="0"/>
              <w:spacing w:before="120" w:after="120" w:line="276" w:lineRule="auto"/>
              <w:jc w:val="both"/>
              <w:rPr>
                <w:rFonts w:ascii="Arial" w:hAnsi="Arial" w:cs="Arial"/>
                <w:b/>
                <w:spacing w:val="-2"/>
                <w:sz w:val="22"/>
                <w:szCs w:val="22"/>
                <w:lang w:eastAsia="en-US"/>
              </w:rPr>
            </w:pPr>
            <w:r w:rsidRPr="007E1FFF">
              <w:rPr>
                <w:rFonts w:ascii="Arial" w:hAnsi="Arial" w:cs="Arial"/>
                <w:b/>
                <w:spacing w:val="-2"/>
                <w:sz w:val="22"/>
                <w:szCs w:val="22"/>
                <w:lang w:eastAsia="en-US"/>
              </w:rPr>
              <w:t xml:space="preserve">La proposición económica presentada por el licitador (sobre C), debidamente firmada y fechada, deberá ajustarse al modelo que figura como Anexo IV en el Pliego de Condiciones Generales “Modelo de presentación de Oferta económica”, </w:t>
            </w:r>
          </w:p>
          <w:p w:rsidR="00FC6B49" w:rsidRPr="00E95767" w:rsidRDefault="007E1FFF" w:rsidP="00524BA1">
            <w:pPr>
              <w:autoSpaceDE w:val="0"/>
              <w:autoSpaceDN w:val="0"/>
              <w:adjustRightInd w:val="0"/>
              <w:spacing w:before="120" w:after="120" w:line="276" w:lineRule="auto"/>
              <w:jc w:val="both"/>
              <w:rPr>
                <w:rFonts w:ascii="TTE1C89A48t00" w:hAnsi="TTE1C89A48t00" w:cs="TTE1C89A48t00"/>
                <w:lang w:val="es-ES_tradnl"/>
              </w:rPr>
            </w:pPr>
            <w:r w:rsidRPr="007E1FFF">
              <w:rPr>
                <w:rFonts w:ascii="Arial" w:hAnsi="Arial" w:cs="Arial"/>
                <w:sz w:val="22"/>
                <w:szCs w:val="22"/>
                <w:lang w:val="es-ES_tradnl" w:eastAsia="en-US"/>
              </w:rPr>
              <w:t xml:space="preserve">El precio ofertado por el licitador </w:t>
            </w:r>
            <w:r w:rsidRPr="007E1FFF">
              <w:rPr>
                <w:rFonts w:ascii="Arial" w:hAnsi="Arial" w:cs="Arial"/>
                <w:sz w:val="22"/>
                <w:szCs w:val="22"/>
                <w:lang w:eastAsia="en-US"/>
              </w:rPr>
              <w:t>se consignará con letra y cifra.</w:t>
            </w:r>
          </w:p>
        </w:tc>
      </w:tr>
    </w:tbl>
    <w:p w:rsidR="00524BA1" w:rsidRDefault="00524BA1" w:rsidP="00861967">
      <w:pPr>
        <w:autoSpaceDE w:val="0"/>
        <w:autoSpaceDN w:val="0"/>
        <w:adjustRightInd w:val="0"/>
        <w:jc w:val="both"/>
        <w:rPr>
          <w:rFonts w:ascii="TTE1C89A48t00" w:hAnsi="TTE1C89A48t00" w:cs="TTE1C89A48t00"/>
          <w:b/>
          <w:sz w:val="22"/>
          <w:szCs w:val="22"/>
          <w:lang w:val="es-ES_tradnl"/>
        </w:rPr>
      </w:pPr>
    </w:p>
    <w:p w:rsidR="00861967" w:rsidRDefault="00861967" w:rsidP="00861967">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C.- Presupuesto de la licitación.</w:t>
      </w:r>
    </w:p>
    <w:p w:rsidR="00524BA1" w:rsidRPr="00E95767" w:rsidRDefault="00524BA1" w:rsidP="00861967">
      <w:pPr>
        <w:autoSpaceDE w:val="0"/>
        <w:autoSpaceDN w:val="0"/>
        <w:adjustRightInd w:val="0"/>
        <w:jc w:val="both"/>
        <w:rPr>
          <w:rFonts w:ascii="TTE1C89A48t00" w:hAnsi="TTE1C89A48t00" w:cs="TTE1C89A48t00"/>
          <w:b/>
          <w:sz w:val="22"/>
          <w:szCs w:val="22"/>
          <w:lang w:val="es-ES_tradnl"/>
        </w:rPr>
      </w:pPr>
    </w:p>
    <w:tbl>
      <w:tblPr>
        <w:tblW w:w="0" w:type="auto"/>
        <w:tblCellSpacing w:w="11" w:type="dxa"/>
        <w:tblBorders>
          <w:top w:val="double" w:sz="4" w:space="0" w:color="auto"/>
          <w:left w:val="double" w:sz="4" w:space="0" w:color="auto"/>
          <w:bottom w:val="single" w:sz="4" w:space="0" w:color="auto"/>
          <w:right w:val="double" w:sz="4" w:space="0" w:color="auto"/>
        </w:tblBorders>
        <w:tblLook w:val="01E0" w:firstRow="1" w:lastRow="1" w:firstColumn="1" w:lastColumn="1" w:noHBand="0" w:noVBand="0"/>
      </w:tblPr>
      <w:tblGrid>
        <w:gridCol w:w="8631"/>
      </w:tblGrid>
      <w:tr w:rsidR="00861967" w:rsidRPr="00E95767" w:rsidTr="009B782F">
        <w:trPr>
          <w:trHeight w:val="849"/>
          <w:tblCellSpacing w:w="11" w:type="dxa"/>
        </w:trPr>
        <w:tc>
          <w:tcPr>
            <w:tcW w:w="8587" w:type="dxa"/>
            <w:tcMar>
              <w:top w:w="57" w:type="dxa"/>
              <w:bottom w:w="57" w:type="dxa"/>
            </w:tcMar>
          </w:tcPr>
          <w:p w:rsidR="00FC6B49" w:rsidRDefault="00FC6B49" w:rsidP="00FC6B49">
            <w:pPr>
              <w:spacing w:before="120"/>
              <w:jc w:val="both"/>
              <w:rPr>
                <w:rFonts w:ascii="Arial" w:hAnsi="Arial" w:cs="Arial"/>
              </w:rPr>
            </w:pPr>
            <w:r w:rsidRPr="00E9107A">
              <w:rPr>
                <w:rFonts w:ascii="TTE1C89A48t00" w:hAnsi="TTE1C89A48t00" w:cs="TTE1C89A48t00"/>
                <w:b/>
                <w:sz w:val="22"/>
                <w:szCs w:val="22"/>
              </w:rPr>
              <w:t>CARNET DE CONDUCIR</w:t>
            </w:r>
            <w:r>
              <w:rPr>
                <w:rFonts w:ascii="Arial" w:hAnsi="Arial" w:cs="Arial"/>
                <w:b/>
                <w:sz w:val="22"/>
                <w:szCs w:val="22"/>
              </w:rPr>
              <w:t xml:space="preserve"> ED. 01/17 (200 horas) </w:t>
            </w:r>
          </w:p>
          <w:p w:rsidR="00FC6B49" w:rsidRDefault="00FC6B49" w:rsidP="00FC6B49">
            <w:pPr>
              <w:autoSpaceDE w:val="0"/>
              <w:autoSpaceDN w:val="0"/>
              <w:adjustRightInd w:val="0"/>
              <w:jc w:val="both"/>
              <w:rPr>
                <w:rFonts w:ascii="Arial" w:hAnsi="Arial" w:cs="Arial"/>
                <w:b/>
                <w:sz w:val="22"/>
                <w:szCs w:val="22"/>
                <w:lang w:val="es-ES_tradnl"/>
              </w:rPr>
            </w:pPr>
          </w:p>
          <w:p w:rsidR="00FC6B49" w:rsidRPr="00965B6E" w:rsidRDefault="00FC6B49" w:rsidP="00FC6B49">
            <w:pPr>
              <w:autoSpaceDE w:val="0"/>
              <w:autoSpaceDN w:val="0"/>
              <w:adjustRightInd w:val="0"/>
              <w:jc w:val="both"/>
              <w:rPr>
                <w:rFonts w:ascii="Arial" w:hAnsi="Arial" w:cs="Arial"/>
                <w:b/>
                <w:lang w:val="es-ES_tradnl"/>
              </w:rPr>
            </w:pPr>
            <w:r w:rsidRPr="00965B6E">
              <w:rPr>
                <w:rFonts w:ascii="Arial" w:hAnsi="Arial" w:cs="Arial"/>
                <w:b/>
                <w:sz w:val="22"/>
                <w:szCs w:val="22"/>
                <w:lang w:val="es-ES_tradnl"/>
              </w:rPr>
              <w:t xml:space="preserve">Valor estimado del contrato: </w:t>
            </w:r>
            <w:r>
              <w:rPr>
                <w:rFonts w:ascii="Arial" w:hAnsi="Arial" w:cs="Arial"/>
                <w:b/>
                <w:sz w:val="22"/>
                <w:szCs w:val="22"/>
                <w:lang w:val="es-ES_tradnl"/>
              </w:rPr>
              <w:t>25.000</w:t>
            </w:r>
            <w:r w:rsidRPr="00965B6E">
              <w:rPr>
                <w:rFonts w:ascii="Arial" w:hAnsi="Arial" w:cs="Arial"/>
                <w:sz w:val="22"/>
                <w:szCs w:val="22"/>
                <w:lang w:val="es-ES_tradnl"/>
              </w:rPr>
              <w:t xml:space="preserve"> </w:t>
            </w:r>
            <w:r w:rsidRPr="00965B6E">
              <w:rPr>
                <w:rFonts w:ascii="Arial" w:hAnsi="Arial" w:cs="Arial"/>
                <w:b/>
                <w:sz w:val="22"/>
                <w:szCs w:val="22"/>
                <w:lang w:val="es-ES_tradnl"/>
              </w:rPr>
              <w:t xml:space="preserve">Euros </w:t>
            </w:r>
          </w:p>
          <w:p w:rsidR="00FC6B49" w:rsidRPr="00965B6E" w:rsidRDefault="00FC6B49" w:rsidP="00FC6B49">
            <w:pPr>
              <w:autoSpaceDE w:val="0"/>
              <w:autoSpaceDN w:val="0"/>
              <w:adjustRightInd w:val="0"/>
              <w:jc w:val="both"/>
              <w:rPr>
                <w:rFonts w:ascii="Arial" w:hAnsi="Arial" w:cs="Arial"/>
                <w:b/>
                <w:lang w:val="es-ES_tradnl"/>
              </w:rPr>
            </w:pPr>
            <w:r w:rsidRPr="00965B6E">
              <w:rPr>
                <w:rFonts w:ascii="Arial" w:hAnsi="Arial" w:cs="Arial"/>
                <w:b/>
                <w:sz w:val="22"/>
                <w:szCs w:val="22"/>
                <w:lang w:val="es-ES_tradnl"/>
              </w:rPr>
              <w:t>Importe del contrato:</w:t>
            </w:r>
            <w:r>
              <w:rPr>
                <w:rFonts w:ascii="Arial" w:hAnsi="Arial" w:cs="Arial"/>
                <w:b/>
                <w:sz w:val="22"/>
                <w:szCs w:val="22"/>
                <w:lang w:val="es-ES_tradnl"/>
              </w:rPr>
              <w:t xml:space="preserve"> 25.000 </w:t>
            </w:r>
            <w:r w:rsidRPr="00965B6E">
              <w:rPr>
                <w:rFonts w:ascii="Arial" w:hAnsi="Arial" w:cs="Arial"/>
                <w:b/>
                <w:sz w:val="22"/>
                <w:szCs w:val="22"/>
                <w:lang w:val="es-ES_tradnl"/>
              </w:rPr>
              <w:t>Euros</w:t>
            </w:r>
          </w:p>
          <w:p w:rsidR="00FC6B49" w:rsidRPr="00965B6E" w:rsidRDefault="00FC6B49" w:rsidP="00FC6B49">
            <w:pPr>
              <w:autoSpaceDE w:val="0"/>
              <w:autoSpaceDN w:val="0"/>
              <w:adjustRightInd w:val="0"/>
              <w:jc w:val="both"/>
              <w:rPr>
                <w:rFonts w:ascii="Arial" w:hAnsi="Arial" w:cs="Arial"/>
                <w:b/>
                <w:lang w:val="es-ES_tradnl"/>
              </w:rPr>
            </w:pPr>
            <w:r w:rsidRPr="00965B6E">
              <w:rPr>
                <w:rFonts w:ascii="Arial" w:hAnsi="Arial" w:cs="Arial"/>
                <w:b/>
                <w:sz w:val="22"/>
                <w:szCs w:val="22"/>
                <w:lang w:val="es-ES_tradnl"/>
              </w:rPr>
              <w:t>Impuesto del valor añadido:  (*)</w:t>
            </w:r>
          </w:p>
          <w:p w:rsidR="00FC6B49" w:rsidRDefault="00FC6B49" w:rsidP="00FC6B49">
            <w:pPr>
              <w:autoSpaceDE w:val="0"/>
              <w:autoSpaceDN w:val="0"/>
              <w:adjustRightInd w:val="0"/>
              <w:jc w:val="both"/>
              <w:rPr>
                <w:rFonts w:ascii="Arial" w:hAnsi="Arial" w:cs="Arial"/>
                <w:b/>
                <w:lang w:val="es-ES_tradnl"/>
              </w:rPr>
            </w:pPr>
            <w:r w:rsidRPr="00965B6E">
              <w:rPr>
                <w:rFonts w:ascii="Arial" w:hAnsi="Arial" w:cs="Arial"/>
                <w:b/>
                <w:sz w:val="22"/>
                <w:szCs w:val="22"/>
                <w:lang w:val="es-ES_tradnl"/>
              </w:rPr>
              <w:t xml:space="preserve">Importe Total: </w:t>
            </w:r>
            <w:r>
              <w:rPr>
                <w:rFonts w:ascii="Arial" w:hAnsi="Arial" w:cs="Arial"/>
                <w:b/>
                <w:sz w:val="22"/>
                <w:szCs w:val="22"/>
                <w:lang w:val="es-ES_tradnl"/>
              </w:rPr>
              <w:t>25.000</w:t>
            </w:r>
            <w:r w:rsidRPr="00965B6E">
              <w:rPr>
                <w:rFonts w:ascii="Arial" w:hAnsi="Arial" w:cs="Arial"/>
                <w:b/>
                <w:sz w:val="22"/>
                <w:szCs w:val="22"/>
                <w:lang w:val="es-ES_tradnl"/>
              </w:rPr>
              <w:t xml:space="preserve">  Euros</w:t>
            </w:r>
          </w:p>
          <w:p w:rsidR="00FC6B49" w:rsidRPr="00965B6E" w:rsidRDefault="00FC6B49" w:rsidP="00FC6B49">
            <w:pPr>
              <w:autoSpaceDE w:val="0"/>
              <w:autoSpaceDN w:val="0"/>
              <w:adjustRightInd w:val="0"/>
              <w:jc w:val="both"/>
              <w:rPr>
                <w:rFonts w:ascii="Arial" w:hAnsi="Arial" w:cs="Arial"/>
                <w:b/>
              </w:rPr>
            </w:pPr>
          </w:p>
          <w:p w:rsidR="00FC6B49" w:rsidRPr="00965B6E" w:rsidRDefault="00FC6B49" w:rsidP="00FC6B49">
            <w:pPr>
              <w:autoSpaceDE w:val="0"/>
              <w:autoSpaceDN w:val="0"/>
              <w:adjustRightInd w:val="0"/>
              <w:jc w:val="both"/>
              <w:rPr>
                <w:rFonts w:ascii="Arial" w:hAnsi="Arial" w:cs="Arial"/>
                <w:b/>
                <w:bCs/>
                <w:iCs/>
                <w:lang w:val="es-ES_tradnl"/>
              </w:rPr>
            </w:pPr>
            <w:r w:rsidRPr="00965B6E">
              <w:rPr>
                <w:rFonts w:ascii="Arial" w:hAnsi="Arial" w:cs="Arial"/>
                <w:i/>
                <w:sz w:val="22"/>
                <w:szCs w:val="22"/>
                <w:lang w:val="es-ES_tradnl"/>
              </w:rPr>
              <w:t>(*)</w:t>
            </w:r>
            <w:r w:rsidRPr="00965B6E">
              <w:rPr>
                <w:rFonts w:ascii="Arial" w:hAnsi="Arial" w:cs="Arial"/>
                <w:bCs/>
                <w:i/>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965B6E">
              <w:rPr>
                <w:rFonts w:ascii="Arial" w:hAnsi="Arial" w:cs="Arial"/>
                <w:b/>
                <w:bCs/>
                <w:iCs/>
                <w:sz w:val="22"/>
                <w:szCs w:val="22"/>
                <w:lang w:val="es-ES_tradnl"/>
              </w:rPr>
              <w:t>.</w:t>
            </w:r>
          </w:p>
          <w:p w:rsidR="00FC6B49" w:rsidRDefault="00FC6B49" w:rsidP="00FC6B49">
            <w:pPr>
              <w:autoSpaceDE w:val="0"/>
              <w:autoSpaceDN w:val="0"/>
              <w:adjustRightInd w:val="0"/>
              <w:jc w:val="both"/>
              <w:rPr>
                <w:rFonts w:ascii="Arial" w:hAnsi="Arial" w:cs="Arial"/>
                <w:lang w:val="es-ES_tradnl"/>
              </w:rPr>
            </w:pPr>
          </w:p>
          <w:p w:rsidR="00861967" w:rsidRPr="003E4013" w:rsidRDefault="00861967" w:rsidP="00FC462E">
            <w:pPr>
              <w:jc w:val="both"/>
              <w:rPr>
                <w:rFonts w:ascii="Arial" w:hAnsi="Arial" w:cs="Arial"/>
                <w:b/>
                <w:sz w:val="22"/>
                <w:szCs w:val="22"/>
                <w:u w:val="single"/>
              </w:rPr>
            </w:pPr>
            <w:r w:rsidRPr="003E4013">
              <w:rPr>
                <w:rFonts w:ascii="Arial" w:hAnsi="Arial" w:cs="Arial"/>
                <w:b/>
                <w:sz w:val="22"/>
                <w:szCs w:val="22"/>
                <w:u w:val="single"/>
              </w:rPr>
              <w:t>Notas aclaratorias para este apartado:</w:t>
            </w:r>
          </w:p>
          <w:p w:rsidR="00861967" w:rsidRPr="003E4013" w:rsidRDefault="00861967" w:rsidP="003E4013">
            <w:pPr>
              <w:jc w:val="both"/>
              <w:rPr>
                <w:rFonts w:ascii="Arial" w:hAnsi="Arial" w:cs="Arial"/>
                <w:sz w:val="22"/>
                <w:szCs w:val="22"/>
                <w:lang w:val="es-ES_tradnl"/>
              </w:rPr>
            </w:pPr>
          </w:p>
          <w:p w:rsidR="00861967" w:rsidRPr="003E4013" w:rsidRDefault="00861967" w:rsidP="00B93C84">
            <w:pPr>
              <w:jc w:val="both"/>
              <w:rPr>
                <w:rFonts w:ascii="Arial" w:hAnsi="Arial" w:cs="Arial"/>
                <w:sz w:val="22"/>
                <w:szCs w:val="22"/>
              </w:rPr>
            </w:pPr>
            <w:r w:rsidRPr="003E4013">
              <w:rPr>
                <w:rFonts w:ascii="Arial" w:hAnsi="Arial" w:cs="Arial"/>
                <w:sz w:val="22"/>
                <w:szCs w:val="22"/>
              </w:rPr>
              <w:t>En este precio quedan incluidas, las adaptaciones informáticas y/o papel siempre que las características del alumnado así lo requieran.</w:t>
            </w:r>
          </w:p>
          <w:p w:rsidR="00B93C84" w:rsidRDefault="00B93C84" w:rsidP="00B93C84">
            <w:pPr>
              <w:jc w:val="both"/>
              <w:rPr>
                <w:rFonts w:ascii="Arial" w:hAnsi="Arial" w:cs="Arial"/>
                <w:sz w:val="22"/>
                <w:szCs w:val="22"/>
              </w:rPr>
            </w:pPr>
          </w:p>
          <w:p w:rsidR="00B93C84" w:rsidRDefault="00B93C84" w:rsidP="00B93C84">
            <w:pPr>
              <w:jc w:val="both"/>
              <w:rPr>
                <w:rFonts w:ascii="Arial" w:hAnsi="Arial" w:cs="Arial"/>
                <w:sz w:val="22"/>
                <w:szCs w:val="22"/>
              </w:rPr>
            </w:pPr>
            <w:r w:rsidRPr="00B93C84">
              <w:rPr>
                <w:rFonts w:ascii="Arial" w:hAnsi="Arial" w:cs="Arial"/>
                <w:sz w:val="22"/>
                <w:szCs w:val="22"/>
              </w:rPr>
              <w:t>El precio del importe total del contrato anteriormente referenciado, incluye los gastos relacionados con la impartición de la acción formativa</w:t>
            </w:r>
            <w:r>
              <w:rPr>
                <w:rFonts w:ascii="Arial" w:hAnsi="Arial" w:cs="Arial"/>
                <w:sz w:val="22"/>
                <w:szCs w:val="22"/>
              </w:rPr>
              <w:t>.</w:t>
            </w:r>
          </w:p>
          <w:p w:rsidR="00B93C84" w:rsidRPr="00B93C84" w:rsidRDefault="00B93C84" w:rsidP="00B93C84">
            <w:pPr>
              <w:jc w:val="both"/>
              <w:rPr>
                <w:rFonts w:ascii="Arial" w:hAnsi="Arial" w:cs="Arial"/>
              </w:rPr>
            </w:pPr>
          </w:p>
          <w:p w:rsidR="00B93C84" w:rsidRPr="003742F1" w:rsidRDefault="00B93C84" w:rsidP="00B93C84">
            <w:pPr>
              <w:jc w:val="both"/>
              <w:rPr>
                <w:rFonts w:ascii="Arial" w:hAnsi="Arial" w:cs="Arial"/>
                <w:sz w:val="22"/>
                <w:szCs w:val="22"/>
              </w:rPr>
            </w:pPr>
            <w:r w:rsidRPr="003742F1">
              <w:rPr>
                <w:rFonts w:ascii="Arial" w:hAnsi="Arial" w:cs="Arial"/>
                <w:sz w:val="22"/>
                <w:szCs w:val="22"/>
              </w:rPr>
              <w:t xml:space="preserve">Las tasas de examen de tráfico </w:t>
            </w:r>
            <w:r w:rsidR="00B14774" w:rsidRPr="003742F1">
              <w:rPr>
                <w:rFonts w:ascii="Arial" w:hAnsi="Arial" w:cs="Arial"/>
                <w:sz w:val="22"/>
                <w:szCs w:val="22"/>
              </w:rPr>
              <w:t>(</w:t>
            </w:r>
            <w:r w:rsidR="003742F1" w:rsidRPr="003742F1">
              <w:rPr>
                <w:rFonts w:ascii="Arial" w:hAnsi="Arial" w:cs="Arial"/>
                <w:sz w:val="22"/>
                <w:szCs w:val="22"/>
                <w:u w:val="single"/>
              </w:rPr>
              <w:t>únicamente</w:t>
            </w:r>
            <w:r w:rsidR="00B14774" w:rsidRPr="003742F1">
              <w:rPr>
                <w:rFonts w:ascii="Arial" w:hAnsi="Arial" w:cs="Arial"/>
                <w:sz w:val="22"/>
                <w:szCs w:val="22"/>
                <w:u w:val="single"/>
              </w:rPr>
              <w:t xml:space="preserve"> de la primera matricula</w:t>
            </w:r>
            <w:r w:rsidR="00B14774" w:rsidRPr="003742F1">
              <w:rPr>
                <w:rFonts w:ascii="Arial" w:hAnsi="Arial" w:cs="Arial"/>
                <w:sz w:val="22"/>
                <w:szCs w:val="22"/>
              </w:rPr>
              <w:t xml:space="preserve">:(dos oportunidades examen </w:t>
            </w:r>
            <w:r w:rsidR="003742F1" w:rsidRPr="003742F1">
              <w:rPr>
                <w:rFonts w:ascii="Arial" w:hAnsi="Arial" w:cs="Arial"/>
                <w:sz w:val="22"/>
                <w:szCs w:val="22"/>
              </w:rPr>
              <w:t>teórico</w:t>
            </w:r>
            <w:r w:rsidR="00B14774" w:rsidRPr="003742F1">
              <w:rPr>
                <w:rFonts w:ascii="Arial" w:hAnsi="Arial" w:cs="Arial"/>
                <w:sz w:val="22"/>
                <w:szCs w:val="22"/>
              </w:rPr>
              <w:t xml:space="preserve"> + una oportunidad examen práctico o una oportunidad examen teórico+ dos oportunidades examen práctico),</w:t>
            </w:r>
            <w:r w:rsidR="003742F1" w:rsidRPr="003742F1">
              <w:rPr>
                <w:rFonts w:ascii="Arial" w:hAnsi="Arial" w:cs="Arial"/>
                <w:sz w:val="22"/>
                <w:szCs w:val="22"/>
              </w:rPr>
              <w:t xml:space="preserve"> </w:t>
            </w:r>
            <w:r w:rsidRPr="003742F1">
              <w:rPr>
                <w:rFonts w:ascii="Arial" w:hAnsi="Arial" w:cs="Arial"/>
                <w:sz w:val="22"/>
                <w:szCs w:val="22"/>
              </w:rPr>
              <w:t>necesarias para la obtención de los carnets</w:t>
            </w:r>
            <w:r w:rsidR="00B14774" w:rsidRPr="003742F1">
              <w:rPr>
                <w:rFonts w:ascii="Arial" w:hAnsi="Arial" w:cs="Arial"/>
                <w:sz w:val="22"/>
                <w:szCs w:val="22"/>
              </w:rPr>
              <w:t>,</w:t>
            </w:r>
            <w:r w:rsidRPr="003742F1">
              <w:rPr>
                <w:rFonts w:ascii="Arial" w:hAnsi="Arial" w:cs="Arial"/>
                <w:sz w:val="22"/>
                <w:szCs w:val="22"/>
              </w:rPr>
              <w:t xml:space="preserve"> así como los costes para la tramitación del certificado médico no forman parte de estos importes total del contrato, si bien </w:t>
            </w:r>
            <w:r w:rsidR="00B14774" w:rsidRPr="003742F1">
              <w:rPr>
                <w:rFonts w:ascii="Arial" w:hAnsi="Arial" w:cs="Arial"/>
                <w:sz w:val="22"/>
                <w:szCs w:val="22"/>
              </w:rPr>
              <w:t>INSERTA EMPLEO</w:t>
            </w:r>
            <w:r w:rsidRPr="003742F1">
              <w:rPr>
                <w:rFonts w:ascii="Arial" w:hAnsi="Arial" w:cs="Arial"/>
                <w:sz w:val="22"/>
                <w:szCs w:val="22"/>
              </w:rPr>
              <w:t xml:space="preserve"> procederá al abono de estas tasas </w:t>
            </w:r>
            <w:r w:rsidR="00B14774" w:rsidRPr="003742F1">
              <w:rPr>
                <w:rFonts w:ascii="Arial" w:hAnsi="Arial" w:cs="Arial"/>
                <w:sz w:val="22"/>
                <w:szCs w:val="22"/>
              </w:rPr>
              <w:t xml:space="preserve">y del certificado </w:t>
            </w:r>
            <w:r w:rsidRPr="003742F1">
              <w:rPr>
                <w:rFonts w:ascii="Arial" w:hAnsi="Arial" w:cs="Arial"/>
                <w:sz w:val="22"/>
                <w:szCs w:val="22"/>
              </w:rPr>
              <w:t xml:space="preserve">al licitador. </w:t>
            </w:r>
          </w:p>
          <w:p w:rsidR="00B93C84" w:rsidRPr="003742F1" w:rsidRDefault="00B93C84" w:rsidP="00B93C84">
            <w:pPr>
              <w:jc w:val="both"/>
              <w:rPr>
                <w:rFonts w:ascii="Arial" w:hAnsi="Arial" w:cs="Arial"/>
                <w:sz w:val="22"/>
                <w:szCs w:val="22"/>
              </w:rPr>
            </w:pPr>
          </w:p>
          <w:p w:rsidR="00861967" w:rsidRPr="009B782F" w:rsidRDefault="00921603" w:rsidP="003B7282">
            <w:pPr>
              <w:jc w:val="both"/>
              <w:rPr>
                <w:rFonts w:ascii="TTE1C89A48t00" w:hAnsi="TTE1C89A48t00" w:cs="TTE1C89A48t00"/>
              </w:rPr>
            </w:pPr>
            <w:r>
              <w:rPr>
                <w:rFonts w:ascii="Arial" w:hAnsi="Arial" w:cs="Arial"/>
                <w:sz w:val="22"/>
                <w:szCs w:val="22"/>
              </w:rPr>
              <w:t xml:space="preserve">El importe </w:t>
            </w:r>
            <w:r w:rsidR="009B782F">
              <w:rPr>
                <w:rFonts w:ascii="Arial" w:hAnsi="Arial" w:cs="Arial"/>
                <w:sz w:val="22"/>
                <w:szCs w:val="22"/>
              </w:rPr>
              <w:t>correspondiente</w:t>
            </w:r>
            <w:r>
              <w:rPr>
                <w:rFonts w:ascii="Arial" w:hAnsi="Arial" w:cs="Arial"/>
                <w:sz w:val="22"/>
                <w:szCs w:val="22"/>
              </w:rPr>
              <w:t xml:space="preserve"> a </w:t>
            </w:r>
            <w:r w:rsidR="00B93C84" w:rsidRPr="00B93C84">
              <w:rPr>
                <w:rFonts w:ascii="Arial" w:hAnsi="Arial" w:cs="Arial"/>
                <w:sz w:val="22"/>
                <w:szCs w:val="22"/>
              </w:rPr>
              <w:t xml:space="preserve">las tasas </w:t>
            </w:r>
            <w:r>
              <w:rPr>
                <w:rFonts w:ascii="Arial" w:hAnsi="Arial" w:cs="Arial"/>
                <w:sz w:val="22"/>
                <w:szCs w:val="22"/>
              </w:rPr>
              <w:t>y</w:t>
            </w:r>
            <w:r w:rsidR="00B93C84">
              <w:rPr>
                <w:rFonts w:ascii="Arial" w:hAnsi="Arial" w:cs="Arial"/>
                <w:sz w:val="22"/>
                <w:szCs w:val="22"/>
              </w:rPr>
              <w:t xml:space="preserve"> certificado médico </w:t>
            </w:r>
            <w:r w:rsidR="00B93C84" w:rsidRPr="00B93C84">
              <w:rPr>
                <w:rFonts w:ascii="Arial" w:hAnsi="Arial" w:cs="Arial"/>
                <w:sz w:val="22"/>
                <w:szCs w:val="22"/>
              </w:rPr>
              <w:t xml:space="preserve">se deberá especificar en </w:t>
            </w:r>
            <w:r>
              <w:rPr>
                <w:rFonts w:ascii="Arial" w:hAnsi="Arial" w:cs="Arial"/>
                <w:sz w:val="22"/>
                <w:szCs w:val="22"/>
              </w:rPr>
              <w:t>documento</w:t>
            </w:r>
            <w:r w:rsidR="00B93C84" w:rsidRPr="00B93C84">
              <w:rPr>
                <w:rFonts w:ascii="Arial" w:hAnsi="Arial" w:cs="Arial"/>
                <w:sz w:val="22"/>
                <w:szCs w:val="22"/>
              </w:rPr>
              <w:t xml:space="preserve"> separad</w:t>
            </w:r>
            <w:r>
              <w:rPr>
                <w:rFonts w:ascii="Arial" w:hAnsi="Arial" w:cs="Arial"/>
                <w:sz w:val="22"/>
                <w:szCs w:val="22"/>
              </w:rPr>
              <w:t>o</w:t>
            </w:r>
            <w:r w:rsidR="00B93C84" w:rsidRPr="00B93C84">
              <w:rPr>
                <w:rFonts w:ascii="Arial" w:hAnsi="Arial" w:cs="Arial"/>
                <w:sz w:val="22"/>
                <w:szCs w:val="22"/>
              </w:rPr>
              <w:t xml:space="preserve"> en la oferta económica, y no serán objeto de valoración.</w:t>
            </w:r>
          </w:p>
        </w:tc>
      </w:tr>
    </w:tbl>
    <w:p w:rsidR="00861967" w:rsidRPr="00E95767" w:rsidRDefault="00861967" w:rsidP="00861967">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D.- Documentación Administrativa (Se aportaran en el Sobre A)</w:t>
      </w:r>
    </w:p>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61967" w:rsidRPr="00E95767" w:rsidTr="00FC462E">
        <w:trPr>
          <w:trHeight w:val="1093"/>
        </w:trPr>
        <w:tc>
          <w:tcPr>
            <w:tcW w:w="8587" w:type="dxa"/>
            <w:tcMar>
              <w:top w:w="57" w:type="dxa"/>
              <w:bottom w:w="57" w:type="dxa"/>
            </w:tcMar>
          </w:tcPr>
          <w:p w:rsidR="003E4013" w:rsidRDefault="003E4013" w:rsidP="003E4013">
            <w:pPr>
              <w:spacing w:before="120" w:after="120"/>
              <w:jc w:val="both"/>
              <w:rPr>
                <w:rFonts w:ascii="Arial" w:hAnsi="Arial" w:cs="Arial"/>
                <w:lang w:val="es-ES_tradnl"/>
              </w:rPr>
            </w:pPr>
            <w:r w:rsidRPr="003E3388">
              <w:rPr>
                <w:rFonts w:ascii="Arial" w:hAnsi="Arial" w:cs="Arial"/>
                <w:sz w:val="22"/>
                <w:szCs w:val="22"/>
                <w:lang w:val="es-ES_tradnl"/>
              </w:rPr>
              <w:t xml:space="preserve">Documentación General: </w:t>
            </w:r>
            <w:r w:rsidRPr="003E3388">
              <w:rPr>
                <w:rFonts w:ascii="Arial" w:hAnsi="Arial" w:cs="Arial"/>
                <w:spacing w:val="-2"/>
                <w:sz w:val="22"/>
                <w:szCs w:val="22"/>
              </w:rPr>
              <w:t>ver apartados 2.2.1.1 y 2.2.1.2 de la Sección III de Bases de Licitación y Adjudicación del Pliego de Condiciones Generales</w:t>
            </w:r>
            <w:r w:rsidRPr="003E3388">
              <w:rPr>
                <w:rFonts w:ascii="Arial" w:hAnsi="Arial" w:cs="Arial"/>
                <w:sz w:val="22"/>
                <w:szCs w:val="22"/>
                <w:lang w:val="es-ES_tradnl"/>
              </w:rPr>
              <w:t>.</w:t>
            </w:r>
            <w:r>
              <w:rPr>
                <w:rFonts w:ascii="Arial" w:hAnsi="Arial" w:cs="Arial"/>
                <w:sz w:val="22"/>
                <w:szCs w:val="22"/>
                <w:lang w:val="es-ES_tradnl"/>
              </w:rPr>
              <w:t xml:space="preserve"> </w:t>
            </w:r>
          </w:p>
          <w:p w:rsidR="00861967" w:rsidRPr="00E95767" w:rsidRDefault="003E4013" w:rsidP="003E4013">
            <w:pPr>
              <w:autoSpaceDE w:val="0"/>
              <w:autoSpaceDN w:val="0"/>
              <w:adjustRightInd w:val="0"/>
              <w:jc w:val="both"/>
              <w:rPr>
                <w:rFonts w:ascii="TTE1C89A48t00" w:hAnsi="TTE1C89A48t00" w:cs="TTE1C89A48t00"/>
                <w:highlight w:val="yellow"/>
                <w:lang w:val="es-ES_tradnl"/>
              </w:rPr>
            </w:pPr>
            <w:r w:rsidRPr="00F33C00">
              <w:rPr>
                <w:rFonts w:ascii="Arial" w:hAnsi="Arial" w:cs="Arial"/>
                <w:sz w:val="22"/>
                <w:szCs w:val="22"/>
                <w:lang w:val="es-ES_tradnl"/>
              </w:rPr>
              <w:t xml:space="preserve">Se aportará el </w:t>
            </w:r>
            <w:r w:rsidRPr="00F33C00">
              <w:rPr>
                <w:rFonts w:ascii="Arial" w:hAnsi="Arial" w:cs="Arial"/>
                <w:sz w:val="22"/>
                <w:szCs w:val="22"/>
                <w:u w:val="single"/>
                <w:lang w:val="es-ES_tradnl"/>
              </w:rPr>
              <w:t>original de todos los documentos</w:t>
            </w:r>
            <w:r w:rsidRPr="00F33C00">
              <w:rPr>
                <w:rFonts w:ascii="Arial" w:hAnsi="Arial" w:cs="Arial"/>
                <w:sz w:val="22"/>
                <w:szCs w:val="22"/>
                <w:lang w:val="es-ES_tradnl"/>
              </w:rPr>
              <w:t xml:space="preserve"> expedidos o realizados expresamente para esta licitación. Para el resto se documentos, se admitirá </w:t>
            </w:r>
            <w:r w:rsidRPr="00F33C00">
              <w:rPr>
                <w:rFonts w:ascii="Arial" w:hAnsi="Arial" w:cs="Arial"/>
                <w:sz w:val="22"/>
                <w:szCs w:val="22"/>
                <w:u w:val="single"/>
                <w:lang w:val="es-ES_tradnl"/>
              </w:rPr>
              <w:t>copia legible</w:t>
            </w:r>
            <w:r w:rsidRPr="00F33C00">
              <w:rPr>
                <w:rFonts w:ascii="Arial" w:hAnsi="Arial" w:cs="Arial"/>
                <w:sz w:val="22"/>
                <w:szCs w:val="22"/>
                <w:lang w:val="es-ES_tradnl"/>
              </w:rPr>
              <w:t xml:space="preserve"> de los mismos (preferentemente fotocopia), sin perjuicio que se pueda solicitar el original para la validación de los mismos.</w:t>
            </w:r>
            <w:r>
              <w:rPr>
                <w:rFonts w:ascii="Arial" w:hAnsi="Arial" w:cs="Arial"/>
                <w:sz w:val="22"/>
                <w:szCs w:val="22"/>
                <w:lang w:val="es-ES_tradnl"/>
              </w:rPr>
              <w:t xml:space="preserve">  </w:t>
            </w:r>
            <w:r w:rsidR="00861967" w:rsidRPr="00E95767">
              <w:rPr>
                <w:rFonts w:ascii="TTE1C89A48t00" w:hAnsi="TTE1C89A48t00" w:cs="TTE1C89A48t00"/>
                <w:sz w:val="22"/>
                <w:szCs w:val="22"/>
                <w:lang w:val="es-ES_tradnl"/>
              </w:rPr>
              <w:t>.</w:t>
            </w:r>
          </w:p>
        </w:tc>
      </w:tr>
    </w:tbl>
    <w:p w:rsidR="00B14774" w:rsidRDefault="00B14774" w:rsidP="00861967">
      <w:pPr>
        <w:autoSpaceDE w:val="0"/>
        <w:autoSpaceDN w:val="0"/>
        <w:adjustRightInd w:val="0"/>
        <w:jc w:val="both"/>
        <w:rPr>
          <w:rFonts w:ascii="TTE1C89A48t00" w:hAnsi="TTE1C89A48t00" w:cs="TTE1C89A48t00"/>
          <w:sz w:val="22"/>
          <w:szCs w:val="22"/>
          <w:lang w:val="es-ES_tradnl"/>
        </w:rPr>
      </w:pPr>
    </w:p>
    <w:p w:rsidR="00B14774" w:rsidRPr="00E95767" w:rsidRDefault="00B14774" w:rsidP="00861967">
      <w:pPr>
        <w:autoSpaceDE w:val="0"/>
        <w:autoSpaceDN w:val="0"/>
        <w:adjustRightInd w:val="0"/>
        <w:jc w:val="both"/>
        <w:rPr>
          <w:rFonts w:ascii="TTE1C89A48t00" w:hAnsi="TTE1C89A48t00" w:cs="TTE1C89A48t00"/>
          <w:sz w:val="22"/>
          <w:szCs w:val="22"/>
          <w:lang w:val="es-ES_tradnl"/>
        </w:rPr>
      </w:pPr>
    </w:p>
    <w:p w:rsidR="00861967" w:rsidRPr="00E95767" w:rsidRDefault="00861967" w:rsidP="00861967">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E.- Criterios de solvencia técnica y profesional (Se aportaran en el Sobre A)</w:t>
      </w:r>
    </w:p>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377"/>
      </w:tblGrid>
      <w:tr w:rsidR="00861967" w:rsidRPr="00E95767" w:rsidTr="00FC462E">
        <w:trPr>
          <w:trHeight w:val="418"/>
        </w:trPr>
        <w:tc>
          <w:tcPr>
            <w:tcW w:w="8377" w:type="dxa"/>
            <w:tcMar>
              <w:top w:w="57" w:type="dxa"/>
              <w:bottom w:w="57" w:type="dxa"/>
            </w:tcMar>
          </w:tcPr>
          <w:p w:rsidR="00861967" w:rsidRPr="00E95767" w:rsidRDefault="00861967" w:rsidP="00FC462E">
            <w:pPr>
              <w:numPr>
                <w:ilvl w:val="0"/>
                <w:numId w:val="7"/>
              </w:numPr>
              <w:autoSpaceDE w:val="0"/>
              <w:autoSpaceDN w:val="0"/>
              <w:adjustRightInd w:val="0"/>
              <w:jc w:val="both"/>
              <w:rPr>
                <w:rFonts w:ascii="Arial" w:hAnsi="Arial" w:cs="Arial"/>
                <w:b/>
                <w:lang w:val="es-ES_tradnl"/>
              </w:rPr>
            </w:pPr>
            <w:r w:rsidRPr="00E95767">
              <w:rPr>
                <w:rFonts w:ascii="Arial" w:hAnsi="Arial" w:cs="Arial"/>
                <w:b/>
                <w:sz w:val="22"/>
                <w:szCs w:val="22"/>
                <w:lang w:val="es-ES_tradnl"/>
              </w:rPr>
              <w:t>Solvencia técnica de la Entidad licitadora:</w:t>
            </w:r>
          </w:p>
          <w:p w:rsidR="00861967" w:rsidRPr="00E95767" w:rsidRDefault="00861967" w:rsidP="00FC462E">
            <w:pPr>
              <w:autoSpaceDE w:val="0"/>
              <w:autoSpaceDN w:val="0"/>
              <w:adjustRightInd w:val="0"/>
              <w:jc w:val="both"/>
              <w:rPr>
                <w:rFonts w:ascii="Arial" w:eastAsia="Batang" w:hAnsi="Arial" w:cs="Arial"/>
                <w:lang w:val="es-ES_tradnl"/>
              </w:rPr>
            </w:pPr>
          </w:p>
          <w:p w:rsidR="00861967" w:rsidRDefault="00861967" w:rsidP="00FC462E">
            <w:pPr>
              <w:autoSpaceDE w:val="0"/>
              <w:autoSpaceDN w:val="0"/>
              <w:adjustRightInd w:val="0"/>
              <w:jc w:val="both"/>
              <w:rPr>
                <w:rFonts w:ascii="Arial" w:eastAsia="Batang" w:hAnsi="Arial" w:cs="Arial"/>
                <w:sz w:val="22"/>
                <w:szCs w:val="22"/>
                <w:lang w:val="es-ES_tradnl"/>
              </w:rPr>
            </w:pPr>
            <w:r w:rsidRPr="00E95767">
              <w:rPr>
                <w:rFonts w:ascii="Arial" w:eastAsia="Batang" w:hAnsi="Arial" w:cs="Arial"/>
                <w:sz w:val="22"/>
                <w:szCs w:val="22"/>
                <w:lang w:val="es-ES_tradnl"/>
              </w:rPr>
              <w:t xml:space="preserve">El licitador deberá acreditar capacidad técnica y profesional relacionada con la  especialidad indicada en los pliegos de condiciones técnicas. </w:t>
            </w:r>
          </w:p>
          <w:p w:rsidR="009B782F" w:rsidRDefault="009B782F" w:rsidP="00FC462E">
            <w:pPr>
              <w:autoSpaceDE w:val="0"/>
              <w:autoSpaceDN w:val="0"/>
              <w:adjustRightInd w:val="0"/>
              <w:jc w:val="both"/>
              <w:rPr>
                <w:rFonts w:ascii="Arial" w:eastAsia="Batang" w:hAnsi="Arial" w:cs="Arial"/>
                <w:lang w:val="es-ES_tradnl"/>
              </w:rPr>
            </w:pPr>
          </w:p>
          <w:p w:rsidR="009662D8" w:rsidRPr="009662D8" w:rsidRDefault="009662D8" w:rsidP="009662D8">
            <w:pPr>
              <w:autoSpaceDE w:val="0"/>
              <w:autoSpaceDN w:val="0"/>
              <w:adjustRightInd w:val="0"/>
              <w:jc w:val="both"/>
              <w:rPr>
                <w:rFonts w:ascii="Arial" w:eastAsia="Batang" w:hAnsi="Arial" w:cs="Arial"/>
                <w:sz w:val="22"/>
                <w:szCs w:val="22"/>
              </w:rPr>
            </w:pPr>
            <w:r w:rsidRPr="009662D8">
              <w:rPr>
                <w:rFonts w:ascii="Arial" w:eastAsia="Batang" w:hAnsi="Arial" w:cs="Arial"/>
                <w:sz w:val="22"/>
                <w:szCs w:val="22"/>
                <w:lang w:val="es-ES_tradnl"/>
              </w:rPr>
              <w:t xml:space="preserve">En todo caso el licitador deberá cumplir con las exigencias del </w:t>
            </w:r>
            <w:r w:rsidRPr="009662D8">
              <w:rPr>
                <w:rFonts w:ascii="Arial" w:eastAsia="Batang" w:hAnsi="Arial" w:cs="Arial"/>
                <w:b/>
                <w:bCs/>
                <w:sz w:val="22"/>
                <w:szCs w:val="22"/>
              </w:rPr>
              <w:t>Real Decreto 369/2010, de 26 de marzo</w:t>
            </w:r>
            <w:r w:rsidRPr="009662D8">
              <w:rPr>
                <w:rFonts w:ascii="Arial" w:eastAsia="Batang" w:hAnsi="Arial" w:cs="Arial"/>
                <w:sz w:val="22"/>
                <w:szCs w:val="22"/>
              </w:rPr>
              <w:t xml:space="preserve">, por el que se modifica el Reglamento de las Escuelas Particulares de Conductores, aprobado por el </w:t>
            </w:r>
            <w:r w:rsidRPr="009662D8">
              <w:rPr>
                <w:rFonts w:ascii="Arial" w:eastAsia="Batang" w:hAnsi="Arial" w:cs="Arial"/>
                <w:b/>
                <w:bCs/>
                <w:sz w:val="22"/>
                <w:szCs w:val="22"/>
              </w:rPr>
              <w:t>Real Decreto 1295/2003</w:t>
            </w:r>
            <w:r w:rsidRPr="009662D8">
              <w:rPr>
                <w:rFonts w:ascii="Arial" w:eastAsia="Batang" w:hAnsi="Arial" w:cs="Arial"/>
                <w:sz w:val="22"/>
                <w:szCs w:val="22"/>
              </w:rPr>
              <w:t>, de 17 de octubre; el Reglamento General de Vehículos, aprobado por el Real Decreto 2822/1998, de 23 de diciembre; y el Real Decreto 2100/1976, de 10 de agosto, sobre fabricación, importación, venta y utilización de piezas, elementos o conjuntos para reparación de automóviles, para adaptar su contenido a la Ley 17/2009, de 23 de noviembre, sobre el libre acceso a las actividades de servicios y su ejercicio y a la Ley 25/2009, de 22 de diciembre, de modificación de diversas leyes para su adaptación a la Ley sobre el libre acceso a las actividades de servicios y su ejercicio</w:t>
            </w:r>
            <w:r>
              <w:rPr>
                <w:rFonts w:ascii="Arial" w:eastAsia="Batang" w:hAnsi="Arial" w:cs="Arial"/>
                <w:sz w:val="22"/>
                <w:szCs w:val="22"/>
              </w:rPr>
              <w:t>.</w:t>
            </w:r>
          </w:p>
          <w:p w:rsidR="00861967" w:rsidRPr="00A90B29" w:rsidRDefault="00861967" w:rsidP="00FC462E">
            <w:pPr>
              <w:pStyle w:val="Marta"/>
              <w:rPr>
                <w:sz w:val="22"/>
                <w:szCs w:val="22"/>
              </w:rPr>
            </w:pPr>
            <w:r w:rsidRPr="007B12AF">
              <w:rPr>
                <w:sz w:val="22"/>
                <w:szCs w:val="22"/>
              </w:rPr>
              <w:t xml:space="preserve">El licitador deberá justificar su experiencia previa en la realización de </w:t>
            </w:r>
            <w:r w:rsidRPr="007B12AF">
              <w:rPr>
                <w:b/>
                <w:sz w:val="22"/>
                <w:szCs w:val="22"/>
                <w:lang w:val="es-ES_tradnl"/>
              </w:rPr>
              <w:t>cinco</w:t>
            </w:r>
            <w:r w:rsidR="00B50178">
              <w:rPr>
                <w:b/>
                <w:sz w:val="22"/>
                <w:szCs w:val="22"/>
                <w:lang w:val="es-ES_tradnl"/>
              </w:rPr>
              <w:t xml:space="preserve"> </w:t>
            </w:r>
            <w:r w:rsidRPr="007B12AF">
              <w:rPr>
                <w:rFonts w:eastAsia="Batang"/>
                <w:sz w:val="22"/>
                <w:szCs w:val="22"/>
                <w:lang w:val="es-ES_tradnl"/>
              </w:rPr>
              <w:t xml:space="preserve">acciones de </w:t>
            </w:r>
            <w:r w:rsidRPr="00A90B29">
              <w:rPr>
                <w:rFonts w:eastAsia="Batang"/>
                <w:sz w:val="22"/>
                <w:szCs w:val="22"/>
                <w:lang w:val="es-ES_tradnl"/>
              </w:rPr>
              <w:t>la misma o análoga especialidad formativa objeto del contrato</w:t>
            </w:r>
            <w:r w:rsidRPr="00A90B29">
              <w:rPr>
                <w:sz w:val="22"/>
                <w:szCs w:val="22"/>
                <w:lang w:val="es-ES_tradnl"/>
              </w:rPr>
              <w:t xml:space="preserve"> en los últimos </w:t>
            </w:r>
            <w:r w:rsidRPr="00A90B29">
              <w:rPr>
                <w:b/>
                <w:sz w:val="22"/>
                <w:szCs w:val="22"/>
                <w:lang w:val="es-ES_tradnl"/>
              </w:rPr>
              <w:t>tres</w:t>
            </w:r>
            <w:r w:rsidRPr="00A90B29">
              <w:rPr>
                <w:sz w:val="22"/>
                <w:szCs w:val="22"/>
                <w:lang w:val="es-ES_tradnl"/>
              </w:rPr>
              <w:t xml:space="preserve"> años</w:t>
            </w:r>
            <w:r w:rsidRPr="00A90B29">
              <w:rPr>
                <w:sz w:val="22"/>
                <w:szCs w:val="22"/>
              </w:rPr>
              <w:t xml:space="preserve">. </w:t>
            </w:r>
          </w:p>
          <w:p w:rsidR="00861967" w:rsidRPr="00A90B29" w:rsidRDefault="00861967" w:rsidP="00FC462E">
            <w:pPr>
              <w:autoSpaceDE w:val="0"/>
              <w:autoSpaceDN w:val="0"/>
              <w:adjustRightInd w:val="0"/>
              <w:spacing w:before="120" w:after="120"/>
              <w:ind w:left="66"/>
              <w:jc w:val="both"/>
              <w:rPr>
                <w:rFonts w:ascii="Arial" w:hAnsi="Arial" w:cs="Arial"/>
              </w:rPr>
            </w:pPr>
            <w:r w:rsidRPr="00A90B29">
              <w:rPr>
                <w:rFonts w:ascii="Arial" w:hAnsi="Arial" w:cs="Arial"/>
                <w:sz w:val="22"/>
                <w:szCs w:val="22"/>
                <w:u w:val="single"/>
              </w:rPr>
              <w:t xml:space="preserve">Para justificar el cumplimiento de este criterio </w:t>
            </w:r>
            <w:r w:rsidRPr="00A90B29">
              <w:rPr>
                <w:rFonts w:ascii="Arial" w:hAnsi="Arial" w:cs="Arial"/>
                <w:sz w:val="22"/>
                <w:szCs w:val="22"/>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861967" w:rsidRPr="00A90B29" w:rsidRDefault="00861967" w:rsidP="00FC462E">
            <w:pPr>
              <w:pStyle w:val="Prrafodelista1"/>
              <w:numPr>
                <w:ilvl w:val="0"/>
                <w:numId w:val="6"/>
              </w:numPr>
              <w:autoSpaceDE w:val="0"/>
              <w:autoSpaceDN w:val="0"/>
              <w:adjustRightInd w:val="0"/>
              <w:spacing w:before="120" w:after="120"/>
              <w:jc w:val="both"/>
              <w:rPr>
                <w:rFonts w:ascii="Arial" w:hAnsi="Arial" w:cs="Arial"/>
              </w:rPr>
            </w:pPr>
            <w:r w:rsidRPr="00A90B29">
              <w:rPr>
                <w:rFonts w:ascii="Arial" w:hAnsi="Arial" w:cs="Arial"/>
                <w:sz w:val="22"/>
                <w:szCs w:val="22"/>
              </w:rPr>
              <w:t xml:space="preserve">nombre de la acción, </w:t>
            </w:r>
          </w:p>
          <w:p w:rsidR="00861967" w:rsidRPr="00A90B29" w:rsidRDefault="00861967" w:rsidP="00FC462E">
            <w:pPr>
              <w:pStyle w:val="Prrafodelista1"/>
              <w:numPr>
                <w:ilvl w:val="0"/>
                <w:numId w:val="6"/>
              </w:numPr>
              <w:autoSpaceDE w:val="0"/>
              <w:autoSpaceDN w:val="0"/>
              <w:adjustRightInd w:val="0"/>
              <w:spacing w:before="120" w:after="120"/>
              <w:jc w:val="both"/>
              <w:rPr>
                <w:rFonts w:ascii="Arial" w:hAnsi="Arial" w:cs="Arial"/>
              </w:rPr>
            </w:pPr>
            <w:r w:rsidRPr="00A90B29">
              <w:rPr>
                <w:rFonts w:ascii="Arial" w:hAnsi="Arial" w:cs="Arial"/>
                <w:sz w:val="22"/>
                <w:szCs w:val="22"/>
              </w:rPr>
              <w:t>número de horas de la acción</w:t>
            </w:r>
          </w:p>
          <w:p w:rsidR="00861967" w:rsidRPr="00A90B29" w:rsidRDefault="00861967" w:rsidP="00FC462E">
            <w:pPr>
              <w:pStyle w:val="Prrafodelista1"/>
              <w:numPr>
                <w:ilvl w:val="0"/>
                <w:numId w:val="6"/>
              </w:numPr>
              <w:autoSpaceDE w:val="0"/>
              <w:autoSpaceDN w:val="0"/>
              <w:adjustRightInd w:val="0"/>
              <w:spacing w:before="120" w:after="120"/>
              <w:jc w:val="both"/>
              <w:rPr>
                <w:rFonts w:ascii="Arial" w:hAnsi="Arial" w:cs="Arial"/>
              </w:rPr>
            </w:pPr>
            <w:r w:rsidRPr="00A90B29">
              <w:rPr>
                <w:rFonts w:ascii="Arial" w:hAnsi="Arial" w:cs="Arial"/>
                <w:sz w:val="22"/>
                <w:szCs w:val="22"/>
              </w:rPr>
              <w:t xml:space="preserve">fechas de inicio y fin, </w:t>
            </w:r>
          </w:p>
          <w:p w:rsidR="00861967" w:rsidRPr="00E95767" w:rsidRDefault="00B50178" w:rsidP="00FC462E">
            <w:pPr>
              <w:autoSpaceDE w:val="0"/>
              <w:autoSpaceDN w:val="0"/>
              <w:adjustRightInd w:val="0"/>
              <w:spacing w:before="120" w:after="120"/>
              <w:jc w:val="both"/>
              <w:rPr>
                <w:rFonts w:ascii="Arial" w:hAnsi="Arial" w:cs="Arial"/>
                <w:u w:val="single"/>
              </w:rPr>
            </w:pPr>
            <w:r>
              <w:rPr>
                <w:rFonts w:ascii="Arial" w:hAnsi="Arial" w:cs="Arial"/>
                <w:sz w:val="22"/>
                <w:szCs w:val="22"/>
              </w:rPr>
              <w:t xml:space="preserve">INSERTA EMPLEO </w:t>
            </w:r>
            <w:r w:rsidR="00861967">
              <w:rPr>
                <w:rFonts w:ascii="Arial" w:hAnsi="Arial" w:cs="Arial"/>
                <w:sz w:val="22"/>
                <w:szCs w:val="22"/>
                <w:lang w:val="es-ES_tradnl"/>
              </w:rPr>
              <w:t xml:space="preserve">se reserva la facultad de </w:t>
            </w:r>
            <w:r w:rsidR="00861967" w:rsidRPr="00A90B29">
              <w:rPr>
                <w:rFonts w:ascii="Arial" w:hAnsi="Arial" w:cs="Arial"/>
                <w:sz w:val="22"/>
                <w:szCs w:val="22"/>
                <w:lang w:val="es-ES_tradnl"/>
              </w:rPr>
              <w:t>solicitar al adjudicatario, las acreditaciones y certificados</w:t>
            </w:r>
            <w:r w:rsidR="00861967" w:rsidRPr="00E95767">
              <w:rPr>
                <w:rFonts w:ascii="Arial" w:hAnsi="Arial" w:cs="Arial"/>
                <w:sz w:val="22"/>
                <w:szCs w:val="22"/>
                <w:lang w:val="es-ES_tradnl"/>
              </w:rPr>
              <w:t xml:space="preserve"> de buena ejecución, contratos o cualquier otro documento que dé fe de la realización de dichas acciones formativas, pudiendo supeditarse </w:t>
            </w:r>
            <w:r w:rsidR="00861967" w:rsidRPr="00E95767">
              <w:rPr>
                <w:rFonts w:ascii="Arial" w:hAnsi="Arial" w:cs="Arial"/>
                <w:sz w:val="22"/>
                <w:szCs w:val="22"/>
                <w:u w:val="single"/>
              </w:rPr>
              <w:t>la firma del contrato a su adecuada acreditación.</w:t>
            </w:r>
          </w:p>
          <w:p w:rsidR="00861967" w:rsidRPr="00E95767" w:rsidRDefault="00861967" w:rsidP="00FC462E">
            <w:pPr>
              <w:autoSpaceDE w:val="0"/>
              <w:autoSpaceDN w:val="0"/>
              <w:adjustRightInd w:val="0"/>
              <w:spacing w:before="120" w:after="120"/>
              <w:jc w:val="both"/>
              <w:rPr>
                <w:rFonts w:ascii="Arial" w:hAnsi="Arial" w:cs="Arial"/>
                <w:u w:val="single"/>
              </w:rPr>
            </w:pPr>
          </w:p>
          <w:p w:rsidR="00861967" w:rsidRPr="00E95767" w:rsidRDefault="00861967" w:rsidP="00FC462E">
            <w:pPr>
              <w:numPr>
                <w:ilvl w:val="0"/>
                <w:numId w:val="7"/>
              </w:numPr>
              <w:autoSpaceDE w:val="0"/>
              <w:autoSpaceDN w:val="0"/>
              <w:adjustRightInd w:val="0"/>
              <w:spacing w:before="120" w:after="120"/>
              <w:jc w:val="both"/>
              <w:rPr>
                <w:rFonts w:ascii="Arial" w:hAnsi="Arial" w:cs="Arial"/>
                <w:b/>
                <w:lang w:val="es-ES_tradnl"/>
              </w:rPr>
            </w:pPr>
            <w:r w:rsidRPr="00E95767">
              <w:rPr>
                <w:rFonts w:ascii="Arial" w:hAnsi="Arial" w:cs="Arial"/>
                <w:b/>
                <w:sz w:val="22"/>
                <w:szCs w:val="22"/>
                <w:lang w:val="es-ES_tradnl"/>
              </w:rPr>
              <w:t xml:space="preserve">Solvencia del equipo profesional adscrito a la acción formativa: </w:t>
            </w:r>
          </w:p>
          <w:p w:rsidR="00861967" w:rsidRDefault="00861967" w:rsidP="00FC462E">
            <w:pPr>
              <w:autoSpaceDE w:val="0"/>
              <w:autoSpaceDN w:val="0"/>
              <w:adjustRightInd w:val="0"/>
              <w:jc w:val="both"/>
              <w:rPr>
                <w:rFonts w:ascii="TTE1C89A48t00" w:hAnsi="TTE1C89A48t00" w:cs="TTE1C89A48t00"/>
                <w:sz w:val="22"/>
                <w:szCs w:val="22"/>
              </w:rPr>
            </w:pPr>
            <w:r w:rsidRPr="00E95767">
              <w:rPr>
                <w:rFonts w:ascii="Arial" w:eastAsia="Batang" w:hAnsi="Arial" w:cs="Arial"/>
                <w:sz w:val="22"/>
                <w:szCs w:val="22"/>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r w:rsidRPr="00E95767">
              <w:rPr>
                <w:rFonts w:ascii="Arial" w:hAnsi="Arial" w:cs="Arial"/>
                <w:sz w:val="22"/>
                <w:szCs w:val="22"/>
              </w:rPr>
              <w:t>Estos profesionales habrán de tener la titulación requerida como inst</w:t>
            </w:r>
            <w:r>
              <w:rPr>
                <w:rFonts w:ascii="Arial" w:hAnsi="Arial" w:cs="Arial"/>
                <w:sz w:val="22"/>
                <w:szCs w:val="22"/>
              </w:rPr>
              <w:t>ructores para la obtención del p</w:t>
            </w:r>
            <w:r w:rsidRPr="00E95767">
              <w:rPr>
                <w:rFonts w:ascii="Arial" w:hAnsi="Arial" w:cs="Arial"/>
                <w:sz w:val="22"/>
                <w:szCs w:val="22"/>
              </w:rPr>
              <w:t xml:space="preserve">ermiso de conducir </w:t>
            </w:r>
            <w:r>
              <w:rPr>
                <w:rFonts w:ascii="Arial" w:hAnsi="Arial" w:cs="Arial"/>
                <w:sz w:val="22"/>
                <w:szCs w:val="22"/>
              </w:rPr>
              <w:t xml:space="preserve">de las acciones formativas que van a impartir </w:t>
            </w:r>
            <w:r w:rsidRPr="00E95767">
              <w:rPr>
                <w:rFonts w:ascii="Arial" w:hAnsi="Arial" w:cs="Arial"/>
                <w:sz w:val="22"/>
                <w:szCs w:val="22"/>
              </w:rPr>
              <w:t xml:space="preserve">y disponer de amplios conocimientos y experiencia </w:t>
            </w:r>
            <w:r w:rsidRPr="00E95767">
              <w:rPr>
                <w:rFonts w:ascii="Arial" w:hAnsi="Arial"/>
                <w:sz w:val="22"/>
                <w:szCs w:val="22"/>
              </w:rPr>
              <w:t>docente de, al menos, 200 horas lectivas impartidas en los últimos 5 años en alguna de las materias relacionadas con los módulos formativos del curso</w:t>
            </w:r>
            <w:r w:rsidR="00B50178">
              <w:rPr>
                <w:rFonts w:ascii="Arial" w:hAnsi="Arial"/>
                <w:sz w:val="22"/>
                <w:szCs w:val="22"/>
              </w:rPr>
              <w:t xml:space="preserve"> </w:t>
            </w:r>
            <w:r>
              <w:rPr>
                <w:rFonts w:ascii="TTE1C89A48t00" w:hAnsi="TTE1C89A48t00" w:cs="TTE1C89A48t00"/>
                <w:sz w:val="22"/>
                <w:szCs w:val="22"/>
              </w:rPr>
              <w:t>impartido.</w:t>
            </w:r>
          </w:p>
          <w:p w:rsidR="00861967" w:rsidRPr="00E95767" w:rsidRDefault="00861967" w:rsidP="00FC462E">
            <w:pPr>
              <w:autoSpaceDE w:val="0"/>
              <w:autoSpaceDN w:val="0"/>
              <w:adjustRightInd w:val="0"/>
              <w:jc w:val="both"/>
              <w:rPr>
                <w:rFonts w:ascii="Arial" w:hAnsi="Arial"/>
              </w:rPr>
            </w:pPr>
          </w:p>
          <w:p w:rsidR="00861967" w:rsidRPr="00E95767" w:rsidRDefault="00861967" w:rsidP="00FC462E">
            <w:pPr>
              <w:autoSpaceDE w:val="0"/>
              <w:autoSpaceDN w:val="0"/>
              <w:adjustRightInd w:val="0"/>
              <w:jc w:val="both"/>
              <w:rPr>
                <w:rFonts w:ascii="TTE1C89A48t00" w:hAnsi="TTE1C89A48t00" w:cs="TTE1C89A48t00"/>
              </w:rPr>
            </w:pPr>
            <w:r w:rsidRPr="00E95767">
              <w:rPr>
                <w:rFonts w:ascii="Arial" w:hAnsi="Arial" w:cs="Arial"/>
                <w:sz w:val="22"/>
                <w:szCs w:val="22"/>
              </w:rPr>
              <w:t xml:space="preserve">El equipo debe constar como mínimo de: </w:t>
            </w:r>
          </w:p>
          <w:p w:rsidR="00861967" w:rsidRPr="000318CB" w:rsidRDefault="00861967" w:rsidP="00FC462E">
            <w:pPr>
              <w:numPr>
                <w:ilvl w:val="0"/>
                <w:numId w:val="10"/>
              </w:numPr>
              <w:tabs>
                <w:tab w:val="clear" w:pos="720"/>
                <w:tab w:val="num" w:pos="284"/>
                <w:tab w:val="num" w:pos="1080"/>
              </w:tabs>
              <w:ind w:left="284" w:hanging="284"/>
              <w:jc w:val="both"/>
              <w:rPr>
                <w:rFonts w:ascii="Arial" w:hAnsi="Arial" w:cs="Arial"/>
              </w:rPr>
            </w:pPr>
            <w:r w:rsidRPr="00E95767">
              <w:rPr>
                <w:rFonts w:ascii="Arial" w:hAnsi="Arial" w:cs="Arial"/>
                <w:sz w:val="22"/>
                <w:szCs w:val="22"/>
              </w:rPr>
              <w:t>Coordinador-Interlocutor del proyecto (con, al menos, dos años de experiencia en coordinación de</w:t>
            </w:r>
            <w:r>
              <w:rPr>
                <w:rFonts w:ascii="Arial" w:hAnsi="Arial" w:cs="Arial"/>
                <w:sz w:val="22"/>
                <w:szCs w:val="22"/>
              </w:rPr>
              <w:t xml:space="preserve"> acciones formativas, al menos 5</w:t>
            </w:r>
            <w:r w:rsidRPr="00E95767">
              <w:rPr>
                <w:rFonts w:ascii="Arial" w:hAnsi="Arial" w:cs="Arial"/>
                <w:sz w:val="22"/>
                <w:szCs w:val="22"/>
              </w:rPr>
              <w:t xml:space="preserve"> en los últimos 3 años).</w:t>
            </w:r>
          </w:p>
          <w:p w:rsidR="00861967" w:rsidRPr="00E95767" w:rsidRDefault="00B50178" w:rsidP="00FC462E">
            <w:pPr>
              <w:numPr>
                <w:ilvl w:val="0"/>
                <w:numId w:val="10"/>
              </w:numPr>
              <w:tabs>
                <w:tab w:val="clear" w:pos="720"/>
                <w:tab w:val="num" w:pos="284"/>
                <w:tab w:val="num" w:pos="1080"/>
              </w:tabs>
              <w:ind w:left="284" w:hanging="284"/>
              <w:jc w:val="both"/>
              <w:rPr>
                <w:rFonts w:ascii="Arial" w:hAnsi="Arial" w:cs="Arial"/>
              </w:rPr>
            </w:pPr>
            <w:r w:rsidRPr="00B50178">
              <w:rPr>
                <w:rFonts w:ascii="Arial" w:hAnsi="Arial" w:cs="Arial"/>
                <w:sz w:val="22"/>
                <w:szCs w:val="22"/>
                <w:u w:val="single"/>
              </w:rPr>
              <w:t>2</w:t>
            </w:r>
            <w:r w:rsidR="00861967" w:rsidRPr="00B50178">
              <w:rPr>
                <w:rFonts w:ascii="Arial" w:hAnsi="Arial" w:cs="Arial"/>
                <w:sz w:val="22"/>
                <w:szCs w:val="22"/>
                <w:u w:val="single"/>
              </w:rPr>
              <w:t xml:space="preserve"> docentes expertos</w:t>
            </w:r>
            <w:r w:rsidR="004571F4">
              <w:rPr>
                <w:rFonts w:ascii="Arial" w:hAnsi="Arial" w:cs="Arial"/>
                <w:sz w:val="22"/>
                <w:szCs w:val="22"/>
                <w:u w:val="single"/>
              </w:rPr>
              <w:t xml:space="preserve"> </w:t>
            </w:r>
            <w:r w:rsidR="00861967" w:rsidRPr="00B50178">
              <w:rPr>
                <w:rFonts w:ascii="Arial" w:hAnsi="Arial" w:cs="Arial"/>
                <w:sz w:val="22"/>
                <w:szCs w:val="22"/>
                <w:u w:val="single"/>
              </w:rPr>
              <w:t>y atendiendo a la categoría profesional descrita</w:t>
            </w:r>
            <w:r w:rsidR="00861967" w:rsidRPr="00E95767">
              <w:rPr>
                <w:rFonts w:ascii="Arial" w:hAnsi="Arial" w:cs="Arial"/>
                <w:sz w:val="22"/>
                <w:szCs w:val="22"/>
              </w:rPr>
              <w:t>.</w:t>
            </w:r>
          </w:p>
          <w:p w:rsidR="00861967" w:rsidRPr="003711F0" w:rsidRDefault="00861967" w:rsidP="00FC462E">
            <w:pPr>
              <w:jc w:val="both"/>
              <w:rPr>
                <w:rFonts w:ascii="Arial" w:eastAsia="Batang" w:hAnsi="Arial" w:cs="Arial"/>
              </w:rPr>
            </w:pPr>
          </w:p>
          <w:p w:rsidR="00861967" w:rsidRPr="00E95767" w:rsidRDefault="00861967" w:rsidP="00FC462E">
            <w:pPr>
              <w:autoSpaceDE w:val="0"/>
              <w:autoSpaceDN w:val="0"/>
              <w:adjustRightInd w:val="0"/>
              <w:spacing w:before="120" w:after="120"/>
              <w:ind w:left="66"/>
              <w:jc w:val="both"/>
              <w:rPr>
                <w:rFonts w:ascii="Arial" w:hAnsi="Arial" w:cs="Arial"/>
              </w:rPr>
            </w:pPr>
            <w:r w:rsidRPr="00E95767">
              <w:rPr>
                <w:rFonts w:ascii="Arial" w:hAnsi="Arial" w:cs="Arial"/>
                <w:sz w:val="22"/>
                <w:szCs w:val="22"/>
                <w:u w:val="single"/>
              </w:rPr>
              <w:t>Para justificar el cumplimiento de este criterio</w:t>
            </w:r>
            <w:r w:rsidRPr="00E95767">
              <w:rPr>
                <w:rFonts w:ascii="Arial" w:hAnsi="Arial" w:cs="Arial"/>
                <w:sz w:val="22"/>
                <w:szCs w:val="22"/>
              </w:rPr>
              <w:t xml:space="preserve"> se incluirá en la propuesta un documento con el nombre del coordinador propuesto, así como una relación de d</w:t>
            </w:r>
            <w:r w:rsidR="001261E8">
              <w:rPr>
                <w:rFonts w:ascii="Arial" w:hAnsi="Arial" w:cs="Arial"/>
                <w:sz w:val="22"/>
                <w:szCs w:val="22"/>
              </w:rPr>
              <w:t>ocentes que participarán en dicha</w:t>
            </w:r>
            <w:r w:rsidRPr="00E95767">
              <w:rPr>
                <w:rFonts w:ascii="Arial" w:hAnsi="Arial" w:cs="Arial"/>
                <w:sz w:val="22"/>
                <w:szCs w:val="22"/>
              </w:rPr>
              <w:t xml:space="preserve"> acción formativa, indicando los módulos y/o materias a impartir por cada uno. </w:t>
            </w:r>
          </w:p>
          <w:p w:rsidR="00861967" w:rsidRPr="00E95767" w:rsidRDefault="00861967" w:rsidP="00FC462E">
            <w:pPr>
              <w:autoSpaceDE w:val="0"/>
              <w:autoSpaceDN w:val="0"/>
              <w:adjustRightInd w:val="0"/>
              <w:spacing w:before="120" w:after="120"/>
              <w:ind w:left="66"/>
              <w:jc w:val="both"/>
              <w:rPr>
                <w:rFonts w:ascii="Arial" w:hAnsi="Arial" w:cs="Arial"/>
              </w:rPr>
            </w:pPr>
            <w:r w:rsidRPr="00E95767">
              <w:rPr>
                <w:rFonts w:ascii="Arial" w:hAnsi="Arial" w:cs="Arial"/>
                <w:sz w:val="22"/>
                <w:szCs w:val="22"/>
              </w:rPr>
              <w:t>A su vez se adjuntará para cada uno de ellos:</w:t>
            </w:r>
          </w:p>
          <w:p w:rsidR="00861967" w:rsidRPr="00E95767" w:rsidRDefault="00861967" w:rsidP="00FC462E">
            <w:pPr>
              <w:numPr>
                <w:ilvl w:val="0"/>
                <w:numId w:val="9"/>
              </w:numPr>
              <w:autoSpaceDE w:val="0"/>
              <w:autoSpaceDN w:val="0"/>
              <w:adjustRightInd w:val="0"/>
              <w:spacing w:before="120" w:after="120"/>
              <w:jc w:val="both"/>
              <w:rPr>
                <w:rFonts w:ascii="Arial" w:hAnsi="Arial" w:cs="Arial"/>
              </w:rPr>
            </w:pPr>
            <w:r w:rsidRPr="00E95767">
              <w:rPr>
                <w:rFonts w:ascii="Arial" w:hAnsi="Arial" w:cs="Arial"/>
                <w:sz w:val="22"/>
                <w:szCs w:val="22"/>
              </w:rPr>
              <w:t>copia de la vida laboral.</w:t>
            </w:r>
          </w:p>
          <w:p w:rsidR="00861967" w:rsidRPr="00E95767" w:rsidRDefault="00861967" w:rsidP="00FC462E">
            <w:pPr>
              <w:numPr>
                <w:ilvl w:val="0"/>
                <w:numId w:val="9"/>
              </w:numPr>
              <w:autoSpaceDE w:val="0"/>
              <w:autoSpaceDN w:val="0"/>
              <w:adjustRightInd w:val="0"/>
              <w:spacing w:before="120" w:after="120"/>
              <w:jc w:val="both"/>
              <w:rPr>
                <w:rFonts w:ascii="Arial" w:hAnsi="Arial" w:cs="Arial"/>
              </w:rPr>
            </w:pPr>
            <w:r w:rsidRPr="00E95767">
              <w:rPr>
                <w:rFonts w:ascii="Arial" w:hAnsi="Arial" w:cs="Arial"/>
                <w:sz w:val="22"/>
                <w:szCs w:val="22"/>
              </w:rPr>
              <w:t>correspondiente CV (</w:t>
            </w:r>
            <w:r w:rsidRPr="00E07C1B">
              <w:rPr>
                <w:rFonts w:ascii="Arial" w:hAnsi="Arial" w:cs="Arial"/>
                <w:b/>
                <w:sz w:val="22"/>
                <w:szCs w:val="22"/>
              </w:rPr>
              <w:t>original) actualizado y firmado</w:t>
            </w:r>
            <w:r w:rsidRPr="00E95767">
              <w:rPr>
                <w:rFonts w:ascii="Arial" w:hAnsi="Arial" w:cs="Arial"/>
                <w:sz w:val="22"/>
                <w:szCs w:val="22"/>
              </w:rPr>
              <w:t xml:space="preserve"> en señal de veracidad de su contenido, en el que se detalle:</w:t>
            </w:r>
          </w:p>
          <w:p w:rsidR="00861967" w:rsidRPr="00E95767" w:rsidRDefault="00861967" w:rsidP="00FC462E">
            <w:pPr>
              <w:numPr>
                <w:ilvl w:val="4"/>
                <w:numId w:val="8"/>
              </w:numPr>
              <w:autoSpaceDE w:val="0"/>
              <w:autoSpaceDN w:val="0"/>
              <w:adjustRightInd w:val="0"/>
              <w:spacing w:before="120" w:after="120"/>
              <w:jc w:val="both"/>
              <w:rPr>
                <w:rFonts w:ascii="Arial" w:hAnsi="Arial" w:cs="Arial"/>
              </w:rPr>
            </w:pPr>
            <w:r w:rsidRPr="00E95767">
              <w:rPr>
                <w:rFonts w:ascii="Arial" w:hAnsi="Arial" w:cs="Arial"/>
                <w:sz w:val="22"/>
                <w:szCs w:val="22"/>
              </w:rPr>
              <w:t>Formación académica: relación de títulos académicos o certificados de profesionalidad.</w:t>
            </w:r>
          </w:p>
          <w:p w:rsidR="00861967" w:rsidRPr="00E95767" w:rsidRDefault="00861967" w:rsidP="00FC462E">
            <w:pPr>
              <w:numPr>
                <w:ilvl w:val="4"/>
                <w:numId w:val="8"/>
              </w:numPr>
              <w:autoSpaceDE w:val="0"/>
              <w:autoSpaceDN w:val="0"/>
              <w:adjustRightInd w:val="0"/>
              <w:spacing w:before="120" w:after="120"/>
              <w:jc w:val="both"/>
              <w:rPr>
                <w:rFonts w:ascii="Arial" w:hAnsi="Arial" w:cs="Arial"/>
              </w:rPr>
            </w:pPr>
            <w:r w:rsidRPr="00E95767">
              <w:rPr>
                <w:rFonts w:ascii="Arial" w:hAnsi="Arial" w:cs="Arial"/>
                <w:sz w:val="22"/>
                <w:szCs w:val="22"/>
              </w:rPr>
              <w:t>Experiencia docente: detallando las acciones formativas impartidas previamente, relacionadas similares o análogas a la acción objeto de licitación, fecha de impartición y duración en horas.</w:t>
            </w:r>
          </w:p>
          <w:p w:rsidR="00861967" w:rsidRPr="00E95767" w:rsidRDefault="00861967" w:rsidP="00FC462E">
            <w:pPr>
              <w:spacing w:before="120" w:after="120"/>
              <w:jc w:val="both"/>
              <w:rPr>
                <w:rFonts w:ascii="Arial" w:hAnsi="Arial" w:cs="Arial"/>
              </w:rPr>
            </w:pPr>
            <w:r w:rsidRPr="00E95767">
              <w:rPr>
                <w:rFonts w:ascii="Arial" w:hAnsi="Arial" w:cs="Arial"/>
                <w:sz w:val="22"/>
                <w:szCs w:val="22"/>
              </w:rPr>
              <w:t>En el caso de producirse variaciones en el profesorado, estas deben comunicarse con la ant</w:t>
            </w:r>
            <w:r w:rsidR="001261E8">
              <w:rPr>
                <w:rFonts w:ascii="Arial" w:hAnsi="Arial" w:cs="Arial"/>
                <w:sz w:val="22"/>
                <w:szCs w:val="22"/>
              </w:rPr>
              <w:t>elación suficiente a Inserta Empleo</w:t>
            </w:r>
            <w:r w:rsidRPr="00E95767">
              <w:rPr>
                <w:rFonts w:ascii="Arial" w:hAnsi="Arial" w:cs="Arial"/>
                <w:sz w:val="22"/>
                <w:szCs w:val="22"/>
              </w:rPr>
              <w:t>, de cara a su aprobación, junto con la razón que motiva dicho cambio, y el formador propuesto deberá cumplir igualmente con los requisitos de solvencia establecidos.</w:t>
            </w:r>
          </w:p>
          <w:p w:rsidR="00861967" w:rsidRPr="00E95767" w:rsidRDefault="001261E8" w:rsidP="00FC462E">
            <w:pPr>
              <w:autoSpaceDE w:val="0"/>
              <w:autoSpaceDN w:val="0"/>
              <w:adjustRightInd w:val="0"/>
              <w:spacing w:before="120" w:after="120"/>
              <w:jc w:val="both"/>
              <w:rPr>
                <w:rFonts w:ascii="Arial" w:hAnsi="Arial" w:cs="Arial"/>
                <w:lang w:val="es-ES_tradnl"/>
              </w:rPr>
            </w:pPr>
            <w:r>
              <w:rPr>
                <w:rFonts w:ascii="Arial" w:hAnsi="Arial" w:cs="Arial"/>
                <w:sz w:val="22"/>
                <w:szCs w:val="22"/>
              </w:rPr>
              <w:t xml:space="preserve">Inserta Empleo </w:t>
            </w:r>
            <w:r w:rsidR="00861967">
              <w:rPr>
                <w:rFonts w:ascii="Arial" w:hAnsi="Arial" w:cs="Arial"/>
                <w:sz w:val="22"/>
                <w:szCs w:val="22"/>
                <w:lang w:val="es-ES_tradnl"/>
              </w:rPr>
              <w:t xml:space="preserve">se reserva la facultad de </w:t>
            </w:r>
            <w:r w:rsidR="00861967" w:rsidRPr="00A90B29">
              <w:rPr>
                <w:rFonts w:ascii="Arial" w:hAnsi="Arial" w:cs="Arial"/>
                <w:sz w:val="22"/>
                <w:szCs w:val="22"/>
                <w:lang w:val="es-ES_tradnl"/>
              </w:rPr>
              <w:t>solicitar al adjudicatario</w:t>
            </w:r>
            <w:r w:rsidR="00861967" w:rsidRPr="00E95767">
              <w:rPr>
                <w:rFonts w:ascii="Arial" w:hAnsi="Arial" w:cs="Arial"/>
                <w:sz w:val="22"/>
                <w:szCs w:val="22"/>
                <w:lang w:val="es-ES_tradnl"/>
              </w:rPr>
              <w:t xml:space="preserve">, las correspondientes acreditaciones de las </w:t>
            </w:r>
            <w:r w:rsidR="00861967">
              <w:rPr>
                <w:rFonts w:ascii="Arial" w:hAnsi="Arial" w:cs="Arial"/>
                <w:sz w:val="22"/>
                <w:szCs w:val="22"/>
                <w:lang w:val="es-ES_tradnl"/>
              </w:rPr>
              <w:t>declaraciones responsables.</w:t>
            </w:r>
          </w:p>
          <w:p w:rsidR="00861967" w:rsidRPr="007B12AF" w:rsidRDefault="00861967" w:rsidP="00FC462E">
            <w:pPr>
              <w:numPr>
                <w:ilvl w:val="0"/>
                <w:numId w:val="7"/>
              </w:numPr>
              <w:autoSpaceDE w:val="0"/>
              <w:autoSpaceDN w:val="0"/>
              <w:adjustRightInd w:val="0"/>
              <w:spacing w:before="120" w:after="120"/>
              <w:jc w:val="both"/>
              <w:rPr>
                <w:rFonts w:ascii="Arial" w:hAnsi="Arial" w:cs="Arial"/>
                <w:b/>
                <w:lang w:val="es-ES_tradnl"/>
              </w:rPr>
            </w:pPr>
            <w:r w:rsidRPr="007B12AF">
              <w:rPr>
                <w:rFonts w:ascii="Arial" w:hAnsi="Arial" w:cs="Arial"/>
                <w:b/>
                <w:sz w:val="22"/>
                <w:szCs w:val="22"/>
                <w:lang w:val="es-ES_tradnl"/>
              </w:rPr>
              <w:t>Solvencia de las Instalaciones y equipamiento requerido:</w:t>
            </w:r>
          </w:p>
          <w:p w:rsidR="00861967" w:rsidRDefault="00861967" w:rsidP="00FC462E">
            <w:pPr>
              <w:autoSpaceDE w:val="0"/>
              <w:autoSpaceDN w:val="0"/>
              <w:adjustRightInd w:val="0"/>
              <w:jc w:val="both"/>
              <w:rPr>
                <w:rFonts w:ascii="Arial" w:hAnsi="Arial" w:cs="Arial"/>
              </w:rPr>
            </w:pPr>
            <w:r w:rsidRPr="00E95767">
              <w:rPr>
                <w:rFonts w:ascii="Arial" w:hAnsi="Arial" w:cs="Arial"/>
                <w:sz w:val="22"/>
                <w:szCs w:val="22"/>
                <w:u w:val="single"/>
              </w:rPr>
              <w:t>Descripción detallada (incluyendo fotografías) de Instalaciones, Equipamiento y Vehículos</w:t>
            </w:r>
            <w:r w:rsidRPr="00E95767">
              <w:rPr>
                <w:rFonts w:ascii="Arial" w:hAnsi="Arial" w:cs="Arial"/>
                <w:sz w:val="22"/>
                <w:szCs w:val="22"/>
              </w:rPr>
              <w:t xml:space="preserve"> que garanticen la adecuada impartición del programa formativo del curso. Se debe incluir una descripción de la localización donde se desarrollarán las acciones formativas, incluyendo mapa de situación; accesos, usos y detalle de todos los servicios que en ellas se presten. </w:t>
            </w:r>
          </w:p>
          <w:p w:rsidR="00861967" w:rsidRPr="00E95767" w:rsidRDefault="00861967" w:rsidP="00FC462E">
            <w:pPr>
              <w:autoSpaceDE w:val="0"/>
              <w:autoSpaceDN w:val="0"/>
              <w:adjustRightInd w:val="0"/>
              <w:jc w:val="both"/>
              <w:rPr>
                <w:rFonts w:ascii="Arial" w:hAnsi="Arial"/>
              </w:rPr>
            </w:pPr>
          </w:p>
          <w:p w:rsidR="00861967" w:rsidRDefault="00861967" w:rsidP="00FC462E">
            <w:pPr>
              <w:jc w:val="both"/>
              <w:rPr>
                <w:rFonts w:ascii="Arial" w:hAnsi="Arial" w:cs="Arial"/>
                <w:lang w:val="es-ES_tradnl"/>
              </w:rPr>
            </w:pPr>
            <w:r w:rsidRPr="00E95767">
              <w:rPr>
                <w:rFonts w:ascii="Arial" w:hAnsi="Arial" w:cs="Arial"/>
                <w:sz w:val="22"/>
                <w:szCs w:val="22"/>
              </w:rPr>
              <w:t xml:space="preserve">El aula tendrá amplitud suficiente </w:t>
            </w:r>
            <w:r>
              <w:rPr>
                <w:rFonts w:ascii="Arial" w:hAnsi="Arial" w:cs="Arial"/>
                <w:sz w:val="22"/>
                <w:szCs w:val="22"/>
              </w:rPr>
              <w:t xml:space="preserve">para el desarrollo </w:t>
            </w:r>
            <w:r w:rsidR="001261E8">
              <w:rPr>
                <w:rFonts w:ascii="Arial" w:hAnsi="Arial" w:cs="Arial"/>
                <w:sz w:val="22"/>
                <w:szCs w:val="22"/>
              </w:rPr>
              <w:t>adecuado de la acción formativa</w:t>
            </w:r>
            <w:r w:rsidRPr="00E95767">
              <w:rPr>
                <w:rFonts w:ascii="Arial" w:hAnsi="Arial" w:cs="Arial"/>
                <w:sz w:val="22"/>
                <w:szCs w:val="22"/>
                <w:lang w:val="es-ES_tradnl"/>
              </w:rPr>
              <w:t xml:space="preserve"> con</w:t>
            </w:r>
            <w:r>
              <w:rPr>
                <w:rFonts w:ascii="Arial" w:hAnsi="Arial" w:cs="Arial"/>
                <w:sz w:val="22"/>
                <w:szCs w:val="22"/>
                <w:lang w:val="es-ES_tradnl"/>
              </w:rPr>
              <w:t xml:space="preserve"> mínimo de </w:t>
            </w:r>
            <w:r w:rsidRPr="00E95767">
              <w:rPr>
                <w:rFonts w:ascii="Arial" w:hAnsi="Arial" w:cs="Arial"/>
                <w:sz w:val="22"/>
                <w:szCs w:val="22"/>
                <w:lang w:val="es-ES_tradnl"/>
              </w:rPr>
              <w:t>15 equipos informáticos en red y conexión a Internet ADSL</w:t>
            </w:r>
            <w:r>
              <w:rPr>
                <w:rFonts w:ascii="Arial" w:hAnsi="Arial" w:cs="Arial"/>
                <w:sz w:val="22"/>
                <w:szCs w:val="22"/>
                <w:lang w:val="es-ES_tradnl"/>
              </w:rPr>
              <w:t xml:space="preserve">.  </w:t>
            </w:r>
          </w:p>
          <w:p w:rsidR="00861967" w:rsidRPr="00FA4C53" w:rsidRDefault="00861967" w:rsidP="00FC462E">
            <w:pPr>
              <w:jc w:val="both"/>
              <w:rPr>
                <w:rFonts w:ascii="Arial" w:hAnsi="Arial" w:cs="Arial"/>
                <w:lang w:val="es-ES_tradnl"/>
              </w:rPr>
            </w:pPr>
          </w:p>
          <w:p w:rsidR="00861967" w:rsidRPr="00E95767" w:rsidRDefault="00861967" w:rsidP="00FC462E">
            <w:pPr>
              <w:autoSpaceDE w:val="0"/>
              <w:autoSpaceDN w:val="0"/>
              <w:adjustRightInd w:val="0"/>
              <w:jc w:val="both"/>
              <w:rPr>
                <w:rFonts w:ascii="Arial" w:hAnsi="Arial" w:cs="Arial"/>
                <w:lang w:val="es-ES_tradnl"/>
              </w:rPr>
            </w:pPr>
            <w:r w:rsidRPr="00E95767">
              <w:rPr>
                <w:rFonts w:ascii="Arial" w:hAnsi="Arial" w:cs="Arial"/>
                <w:sz w:val="22"/>
                <w:szCs w:val="22"/>
                <w:lang w:val="es-ES_tradnl"/>
              </w:rPr>
              <w:t xml:space="preserve">Las instalaciones serán accesibles teniendo en cuenta los requisitos de accesibilidad universal en función del perfil del alumno y sus necesidades, siendo necesario presentar </w:t>
            </w:r>
            <w:r w:rsidRPr="00E95767">
              <w:rPr>
                <w:rFonts w:ascii="Arial" w:hAnsi="Arial" w:cs="Arial"/>
                <w:sz w:val="22"/>
                <w:szCs w:val="22"/>
                <w:u w:val="single"/>
                <w:lang w:val="es-ES_tradnl"/>
              </w:rPr>
              <w:t>documento que certifique que el centro cumple con dicha accesibilidad</w:t>
            </w:r>
            <w:r w:rsidRPr="00E95767">
              <w:rPr>
                <w:rFonts w:ascii="Arial" w:hAnsi="Arial" w:cs="Arial"/>
                <w:sz w:val="22"/>
                <w:szCs w:val="22"/>
                <w:lang w:val="es-ES_tradnl"/>
              </w:rPr>
              <w:t>.</w:t>
            </w:r>
          </w:p>
          <w:p w:rsidR="00861967" w:rsidRPr="00E95767" w:rsidRDefault="00861967" w:rsidP="00FC462E">
            <w:pPr>
              <w:autoSpaceDE w:val="0"/>
              <w:autoSpaceDN w:val="0"/>
              <w:adjustRightInd w:val="0"/>
              <w:jc w:val="both"/>
              <w:rPr>
                <w:rFonts w:ascii="Arial" w:hAnsi="Arial" w:cs="Arial"/>
                <w:lang w:val="es-ES_tradnl"/>
              </w:rPr>
            </w:pPr>
          </w:p>
          <w:p w:rsidR="00861967" w:rsidRDefault="00861967" w:rsidP="00FC462E">
            <w:pPr>
              <w:autoSpaceDE w:val="0"/>
              <w:autoSpaceDN w:val="0"/>
              <w:adjustRightInd w:val="0"/>
              <w:jc w:val="both"/>
              <w:rPr>
                <w:rFonts w:ascii="Arial" w:hAnsi="Arial" w:cs="Arial"/>
              </w:rPr>
            </w:pPr>
            <w:r w:rsidRPr="00E95767">
              <w:rPr>
                <w:rFonts w:ascii="Arial" w:hAnsi="Arial" w:cs="Arial"/>
                <w:sz w:val="22"/>
                <w:szCs w:val="22"/>
                <w:lang w:val="es-ES_tradnl"/>
              </w:rPr>
              <w:t xml:space="preserve">Facilitar </w:t>
            </w:r>
            <w:r w:rsidRPr="00E95767">
              <w:rPr>
                <w:rFonts w:ascii="Arial" w:hAnsi="Arial" w:cs="Arial"/>
                <w:sz w:val="22"/>
                <w:szCs w:val="22"/>
              </w:rPr>
              <w:t>permisos, licencias o autorizaciones que la vigente legislación exija para la realización de los compromisos que se asumirán</w:t>
            </w:r>
            <w:r w:rsidR="001261E8">
              <w:rPr>
                <w:rFonts w:ascii="Arial" w:hAnsi="Arial" w:cs="Arial"/>
                <w:sz w:val="22"/>
                <w:szCs w:val="22"/>
              </w:rPr>
              <w:t>.</w:t>
            </w:r>
            <w:r w:rsidRPr="00E95767">
              <w:rPr>
                <w:rFonts w:ascii="Arial" w:hAnsi="Arial" w:cs="Arial"/>
                <w:sz w:val="22"/>
                <w:szCs w:val="22"/>
              </w:rPr>
              <w:t xml:space="preserve"> </w:t>
            </w:r>
          </w:p>
          <w:p w:rsidR="00861967" w:rsidRDefault="00861967" w:rsidP="00FC462E">
            <w:pPr>
              <w:autoSpaceDE w:val="0"/>
              <w:autoSpaceDN w:val="0"/>
              <w:adjustRightInd w:val="0"/>
              <w:jc w:val="both"/>
              <w:rPr>
                <w:rFonts w:ascii="Arial" w:hAnsi="Arial" w:cs="Arial"/>
              </w:rPr>
            </w:pPr>
          </w:p>
          <w:p w:rsidR="00861967" w:rsidRPr="00FC27F8" w:rsidRDefault="004571F4" w:rsidP="00FC462E">
            <w:pPr>
              <w:autoSpaceDE w:val="0"/>
              <w:autoSpaceDN w:val="0"/>
              <w:adjustRightInd w:val="0"/>
              <w:jc w:val="both"/>
              <w:rPr>
                <w:rFonts w:ascii="Arial" w:eastAsia="Batang" w:hAnsi="Arial" w:cs="Arial"/>
              </w:rPr>
            </w:pPr>
            <w:r>
              <w:rPr>
                <w:rFonts w:ascii="Arial" w:hAnsi="Arial" w:cs="Arial"/>
                <w:sz w:val="22"/>
                <w:szCs w:val="22"/>
              </w:rPr>
              <w:t>S</w:t>
            </w:r>
            <w:r w:rsidR="00861967">
              <w:rPr>
                <w:rFonts w:ascii="Arial" w:hAnsi="Arial" w:cs="Arial"/>
                <w:sz w:val="22"/>
                <w:szCs w:val="22"/>
              </w:rPr>
              <w:t>e requiere d</w:t>
            </w:r>
            <w:r w:rsidR="00861967">
              <w:rPr>
                <w:rFonts w:ascii="Arial" w:hAnsi="Arial"/>
                <w:color w:val="000000"/>
                <w:sz w:val="22"/>
                <w:szCs w:val="22"/>
              </w:rPr>
              <w:t xml:space="preserve">isposición de, </w:t>
            </w:r>
            <w:r w:rsidR="00861967" w:rsidRPr="004571F4">
              <w:rPr>
                <w:rFonts w:ascii="Arial" w:hAnsi="Arial"/>
                <w:color w:val="000000"/>
                <w:sz w:val="22"/>
                <w:szCs w:val="22"/>
                <w:u w:val="single"/>
              </w:rPr>
              <w:t>al menos un vehículo</w:t>
            </w:r>
            <w:r w:rsidR="00861967">
              <w:rPr>
                <w:rFonts w:ascii="Arial" w:hAnsi="Arial"/>
                <w:color w:val="000000"/>
                <w:sz w:val="22"/>
                <w:szCs w:val="22"/>
              </w:rPr>
              <w:t xml:space="preserve"> con las siguientes adaptaciones: caja automática, acelerador en el volante, freno a la mano preferentemente autoblocante, acelerador escamoteable, pomo en el volante y telecomando de luces.</w:t>
            </w:r>
          </w:p>
        </w:tc>
      </w:tr>
      <w:tr w:rsidR="00861967" w:rsidRPr="00E95767" w:rsidTr="00FC462E">
        <w:trPr>
          <w:trHeight w:val="207"/>
        </w:trPr>
        <w:tc>
          <w:tcPr>
            <w:tcW w:w="8377" w:type="dxa"/>
            <w:tcMar>
              <w:top w:w="57" w:type="dxa"/>
              <w:bottom w:w="57" w:type="dxa"/>
            </w:tcMar>
          </w:tcPr>
          <w:p w:rsidR="00861967" w:rsidRPr="00E95767" w:rsidRDefault="00861967" w:rsidP="00FC462E">
            <w:pPr>
              <w:autoSpaceDE w:val="0"/>
              <w:autoSpaceDN w:val="0"/>
              <w:adjustRightInd w:val="0"/>
              <w:jc w:val="both"/>
              <w:rPr>
                <w:rFonts w:ascii="Arial" w:eastAsia="Batang" w:hAnsi="Arial" w:cs="Arial"/>
                <w:lang w:val="es-ES_tradnl"/>
              </w:rPr>
            </w:pPr>
          </w:p>
        </w:tc>
      </w:tr>
    </w:tbl>
    <w:p w:rsidR="00861967" w:rsidRDefault="00861967" w:rsidP="00861967">
      <w:pPr>
        <w:autoSpaceDE w:val="0"/>
        <w:autoSpaceDN w:val="0"/>
        <w:adjustRightInd w:val="0"/>
        <w:jc w:val="both"/>
        <w:rPr>
          <w:rFonts w:ascii="TTE1C89A48t00" w:hAnsi="TTE1C89A48t00" w:cs="TTE1C89A48t00"/>
          <w:sz w:val="22"/>
          <w:szCs w:val="22"/>
          <w:lang w:val="es-ES_tradnl"/>
        </w:rPr>
      </w:pPr>
    </w:p>
    <w:p w:rsidR="003B7282" w:rsidRPr="00E95767" w:rsidRDefault="003B7282" w:rsidP="00861967">
      <w:pPr>
        <w:autoSpaceDE w:val="0"/>
        <w:autoSpaceDN w:val="0"/>
        <w:adjustRightInd w:val="0"/>
        <w:jc w:val="both"/>
        <w:rPr>
          <w:rFonts w:ascii="TTE1C89A48t00" w:hAnsi="TTE1C89A48t00" w:cs="TTE1C89A48t00"/>
          <w:sz w:val="22"/>
          <w:szCs w:val="22"/>
          <w:lang w:val="es-ES_tradnl"/>
        </w:rPr>
      </w:pPr>
    </w:p>
    <w:p w:rsidR="00861967" w:rsidRPr="00E95767" w:rsidRDefault="00861967" w:rsidP="00861967">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F.- Criterios de Solvencia Económica</w:t>
      </w:r>
    </w:p>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61967" w:rsidRPr="00E95767" w:rsidTr="00FC462E">
        <w:trPr>
          <w:trHeight w:val="898"/>
        </w:trPr>
        <w:tc>
          <w:tcPr>
            <w:tcW w:w="8587" w:type="dxa"/>
            <w:tcMar>
              <w:top w:w="57" w:type="dxa"/>
              <w:bottom w:w="57" w:type="dxa"/>
            </w:tcMar>
          </w:tcPr>
          <w:p w:rsidR="004571F4" w:rsidRPr="004571F4" w:rsidRDefault="004571F4" w:rsidP="004571F4">
            <w:pPr>
              <w:jc w:val="both"/>
              <w:rPr>
                <w:rFonts w:ascii="Arial" w:hAnsi="Arial" w:cs="Arial"/>
                <w:lang w:val="es-ES_tradnl"/>
              </w:rPr>
            </w:pPr>
            <w:r w:rsidRPr="004571F4">
              <w:rPr>
                <w:rFonts w:ascii="Arial" w:hAnsi="Arial" w:cs="Arial"/>
                <w:sz w:val="22"/>
                <w:szCs w:val="22"/>
                <w:lang w:val="es-ES_tradnl"/>
              </w:rPr>
              <w:t>Para acreditar la Solvencia Económica se deberá presentar la siguiente documentación, estando la fecha de emisión de cada documento actualizada (emitida dentro de los últimos cuatro meses):</w:t>
            </w:r>
          </w:p>
          <w:p w:rsidR="004571F4" w:rsidRPr="004571F4" w:rsidRDefault="004571F4" w:rsidP="004571F4">
            <w:pPr>
              <w:numPr>
                <w:ilvl w:val="0"/>
                <w:numId w:val="14"/>
              </w:numPr>
              <w:autoSpaceDE w:val="0"/>
              <w:autoSpaceDN w:val="0"/>
              <w:adjustRightInd w:val="0"/>
              <w:spacing w:before="120" w:after="120"/>
              <w:ind w:left="714" w:hanging="357"/>
              <w:jc w:val="both"/>
              <w:rPr>
                <w:rFonts w:ascii="Arial" w:hAnsi="Arial" w:cs="Arial"/>
                <w:lang w:val="es-ES_tradnl"/>
              </w:rPr>
            </w:pPr>
            <w:r w:rsidRPr="004571F4">
              <w:rPr>
                <w:rFonts w:ascii="Arial" w:hAnsi="Arial" w:cs="Arial"/>
                <w:sz w:val="22"/>
                <w:szCs w:val="22"/>
                <w:lang w:val="es-ES_tradnl"/>
              </w:rPr>
              <w:t xml:space="preserve">Certificación nominativo de estar al corriente de pagos con la Agencia Tributaria, de acuerdo con lo establecido en el artículo 43.1 f) de la Ley 58/2003, de 17 de diciembre, ley General Tributaria, a nombre de la Asociación </w:t>
            </w:r>
            <w:r w:rsidR="00B14774">
              <w:rPr>
                <w:rFonts w:ascii="Arial" w:hAnsi="Arial" w:cs="Arial"/>
                <w:sz w:val="22"/>
                <w:szCs w:val="22"/>
                <w:lang w:val="es-ES_tradnl"/>
              </w:rPr>
              <w:t>INSERTA EMPLEO</w:t>
            </w:r>
            <w:r w:rsidRPr="004571F4">
              <w:rPr>
                <w:rFonts w:ascii="Arial" w:hAnsi="Arial" w:cs="Arial"/>
                <w:sz w:val="22"/>
                <w:szCs w:val="22"/>
                <w:lang w:val="es-ES_tradnl"/>
              </w:rPr>
              <w:t xml:space="preserve"> (CIF: </w:t>
            </w:r>
            <w:r w:rsidRPr="004571F4">
              <w:rPr>
                <w:rFonts w:ascii="Arial" w:hAnsi="Arial" w:cs="Arial"/>
                <w:bCs/>
                <w:sz w:val="22"/>
                <w:szCs w:val="22"/>
                <w:lang w:val="es-ES_tradnl"/>
              </w:rPr>
              <w:t xml:space="preserve">G85563302) </w:t>
            </w:r>
            <w:r w:rsidRPr="004571F4">
              <w:rPr>
                <w:rFonts w:ascii="Arial" w:hAnsi="Arial" w:cs="Arial"/>
                <w:sz w:val="22"/>
                <w:szCs w:val="22"/>
                <w:lang w:val="es-ES_tradnl"/>
              </w:rPr>
              <w:t>y con una validez de doce meses.</w:t>
            </w:r>
          </w:p>
          <w:p w:rsidR="004571F4" w:rsidRDefault="004571F4" w:rsidP="004571F4">
            <w:pPr>
              <w:numPr>
                <w:ilvl w:val="0"/>
                <w:numId w:val="14"/>
              </w:numPr>
              <w:autoSpaceDE w:val="0"/>
              <w:autoSpaceDN w:val="0"/>
              <w:adjustRightInd w:val="0"/>
              <w:spacing w:before="120" w:after="120"/>
              <w:ind w:left="714" w:hanging="357"/>
              <w:jc w:val="both"/>
              <w:rPr>
                <w:rFonts w:ascii="Arial" w:hAnsi="Arial" w:cs="Arial"/>
                <w:lang w:val="es-ES_tradnl"/>
              </w:rPr>
            </w:pPr>
            <w:r w:rsidRPr="004571F4">
              <w:rPr>
                <w:rFonts w:ascii="Arial" w:hAnsi="Arial" w:cs="Arial"/>
                <w:sz w:val="22"/>
                <w:szCs w:val="22"/>
                <w:lang w:val="es-ES_tradnl"/>
              </w:rPr>
              <w:t>Certificación de encontrarse al corriente de pagos con la Tesorería de la Seguridad Social.</w:t>
            </w:r>
          </w:p>
          <w:p w:rsidR="00861967" w:rsidRPr="004571F4" w:rsidRDefault="004571F4" w:rsidP="004571F4">
            <w:pPr>
              <w:numPr>
                <w:ilvl w:val="0"/>
                <w:numId w:val="14"/>
              </w:numPr>
              <w:autoSpaceDE w:val="0"/>
              <w:autoSpaceDN w:val="0"/>
              <w:adjustRightInd w:val="0"/>
              <w:spacing w:before="120" w:after="120"/>
              <w:ind w:left="714" w:hanging="357"/>
              <w:jc w:val="both"/>
              <w:rPr>
                <w:rFonts w:ascii="Arial" w:hAnsi="Arial" w:cs="Arial"/>
                <w:lang w:val="es-ES_tradnl"/>
              </w:rPr>
            </w:pPr>
            <w:r w:rsidRPr="004571F4">
              <w:rPr>
                <w:rFonts w:ascii="Arial" w:hAnsi="Arial" w:cs="Arial"/>
                <w:sz w:val="22"/>
                <w:szCs w:val="22"/>
                <w:lang w:val="es-ES_tradnl"/>
              </w:rPr>
              <w:t xml:space="preserve">Carta de solvencia económica expedida por entidad bancaria que garantice el cumplimiento del contrato. </w:t>
            </w:r>
          </w:p>
        </w:tc>
      </w:tr>
    </w:tbl>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p w:rsidR="004571F4" w:rsidRDefault="004571F4" w:rsidP="00861967">
      <w:pPr>
        <w:autoSpaceDE w:val="0"/>
        <w:autoSpaceDN w:val="0"/>
        <w:adjustRightInd w:val="0"/>
        <w:jc w:val="both"/>
        <w:rPr>
          <w:rFonts w:ascii="TTE1C89A48t00" w:hAnsi="TTE1C89A48t00" w:cs="TTE1C89A48t00"/>
          <w:b/>
          <w:sz w:val="22"/>
          <w:szCs w:val="22"/>
          <w:lang w:val="es-ES_tradnl"/>
        </w:rPr>
      </w:pPr>
    </w:p>
    <w:p w:rsidR="00861967" w:rsidRDefault="00861967" w:rsidP="00861967">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G.- Criterios de valoración de las propuestas.</w:t>
      </w:r>
    </w:p>
    <w:p w:rsidR="005D4ECB" w:rsidRDefault="005D4ECB" w:rsidP="00861967">
      <w:pPr>
        <w:autoSpaceDE w:val="0"/>
        <w:autoSpaceDN w:val="0"/>
        <w:adjustRightInd w:val="0"/>
        <w:jc w:val="both"/>
        <w:rPr>
          <w:rFonts w:ascii="TTE1C89A48t00" w:hAnsi="TTE1C89A48t00" w:cs="TTE1C89A48t00"/>
          <w:b/>
          <w:sz w:val="22"/>
          <w:szCs w:val="22"/>
          <w:lang w:val="es-ES_tradnl"/>
        </w:rPr>
      </w:pPr>
    </w:p>
    <w:tbl>
      <w:tblPr>
        <w:tblW w:w="853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30"/>
        <w:gridCol w:w="2709"/>
      </w:tblGrid>
      <w:tr w:rsidR="005D4ECB" w:rsidRPr="003E3388" w:rsidTr="009D5A9C">
        <w:trPr>
          <w:jc w:val="center"/>
        </w:trPr>
        <w:tc>
          <w:tcPr>
            <w:tcW w:w="8539" w:type="dxa"/>
            <w:gridSpan w:val="2"/>
            <w:tcBorders>
              <w:top w:val="double" w:sz="4" w:space="0" w:color="auto"/>
            </w:tcBorders>
            <w:shd w:val="clear" w:color="auto" w:fill="E6E6E6"/>
          </w:tcPr>
          <w:p w:rsidR="005D4ECB" w:rsidRPr="003E3388" w:rsidRDefault="005D4ECB" w:rsidP="009D5A9C">
            <w:pPr>
              <w:autoSpaceDE w:val="0"/>
              <w:autoSpaceDN w:val="0"/>
              <w:adjustRightInd w:val="0"/>
              <w:spacing w:before="120" w:after="120"/>
              <w:jc w:val="both"/>
              <w:rPr>
                <w:rFonts w:ascii="Arial" w:hAnsi="Arial" w:cs="Arial"/>
                <w:b/>
                <w:lang w:val="es-ES_tradnl"/>
              </w:rPr>
            </w:pPr>
            <w:r w:rsidRPr="003E3388">
              <w:rPr>
                <w:rFonts w:ascii="Arial" w:hAnsi="Arial" w:cs="Arial"/>
                <w:b/>
                <w:sz w:val="22"/>
                <w:szCs w:val="22"/>
                <w:lang w:val="es-ES_tradnl"/>
              </w:rPr>
              <w:t>CRITERIOS SUJETOS A JUICIO DE VALOR - Máximo 60 puntos</w:t>
            </w:r>
          </w:p>
          <w:p w:rsidR="005D4ECB" w:rsidRPr="003E3388" w:rsidRDefault="005D4ECB" w:rsidP="009D5A9C">
            <w:pPr>
              <w:autoSpaceDE w:val="0"/>
              <w:autoSpaceDN w:val="0"/>
              <w:adjustRightInd w:val="0"/>
              <w:spacing w:before="120" w:after="120"/>
              <w:jc w:val="both"/>
              <w:rPr>
                <w:rFonts w:ascii="Arial" w:hAnsi="Arial" w:cs="Arial"/>
                <w:b/>
                <w:lang w:val="es-ES_tradnl"/>
              </w:rPr>
            </w:pPr>
            <w:r w:rsidRPr="003E3388">
              <w:rPr>
                <w:rFonts w:ascii="Arial" w:hAnsi="Arial" w:cs="Arial"/>
                <w:sz w:val="22"/>
                <w:szCs w:val="22"/>
                <w:lang w:val="es-ES_tradnl"/>
              </w:rPr>
              <w:t>(Se aportarán en el Sobre B)</w:t>
            </w:r>
          </w:p>
        </w:tc>
      </w:tr>
      <w:tr w:rsidR="005D4ECB" w:rsidRPr="00DA24EB" w:rsidTr="009D5A9C">
        <w:trPr>
          <w:trHeight w:val="468"/>
          <w:jc w:val="center"/>
        </w:trPr>
        <w:tc>
          <w:tcPr>
            <w:tcW w:w="5830" w:type="dxa"/>
            <w:vAlign w:val="center"/>
          </w:tcPr>
          <w:p w:rsidR="005D4ECB" w:rsidRPr="00DA24EB" w:rsidRDefault="005D4ECB" w:rsidP="009D5A9C">
            <w:pPr>
              <w:rPr>
                <w:rFonts w:ascii="Arial" w:hAnsi="Arial" w:cs="Arial"/>
                <w:b/>
              </w:rPr>
            </w:pPr>
            <w:r w:rsidRPr="0087364B">
              <w:rPr>
                <w:rFonts w:ascii="Arial" w:hAnsi="Arial" w:cs="Arial"/>
                <w:b/>
                <w:sz w:val="22"/>
                <w:szCs w:val="22"/>
              </w:rPr>
              <w:t>PROGRAMACIÓN DIDÁCTICA PARA UNA SESIÓN</w:t>
            </w:r>
          </w:p>
        </w:tc>
        <w:tc>
          <w:tcPr>
            <w:tcW w:w="2709" w:type="dxa"/>
            <w:vAlign w:val="center"/>
          </w:tcPr>
          <w:p w:rsidR="005D4ECB" w:rsidRPr="00DA24EB" w:rsidRDefault="005D4ECB" w:rsidP="009D5A9C">
            <w:pPr>
              <w:ind w:left="-25"/>
              <w:jc w:val="center"/>
              <w:rPr>
                <w:rFonts w:ascii="Arial" w:hAnsi="Arial" w:cs="Arial"/>
                <w:b/>
              </w:rPr>
            </w:pPr>
            <w:r>
              <w:rPr>
                <w:rFonts w:ascii="Arial" w:hAnsi="Arial" w:cs="Arial"/>
                <w:b/>
                <w:sz w:val="22"/>
                <w:szCs w:val="22"/>
              </w:rPr>
              <w:t>20 PUNTOS</w:t>
            </w:r>
          </w:p>
        </w:tc>
      </w:tr>
      <w:tr w:rsidR="005D4ECB" w:rsidRPr="00E95409" w:rsidTr="009D5A9C">
        <w:trPr>
          <w:jc w:val="center"/>
        </w:trPr>
        <w:tc>
          <w:tcPr>
            <w:tcW w:w="5830" w:type="dxa"/>
            <w:vAlign w:val="center"/>
          </w:tcPr>
          <w:p w:rsidR="005D4ECB" w:rsidRDefault="005D4ECB" w:rsidP="009D5A9C">
            <w:pPr>
              <w:spacing w:before="80" w:after="80"/>
              <w:rPr>
                <w:rFonts w:ascii="Arial" w:hAnsi="Arial" w:cs="Arial"/>
                <w:b/>
                <w:sz w:val="22"/>
                <w:szCs w:val="22"/>
              </w:rPr>
            </w:pPr>
            <w:r>
              <w:rPr>
                <w:rFonts w:ascii="Arial" w:hAnsi="Arial" w:cs="Arial"/>
                <w:b/>
                <w:sz w:val="22"/>
                <w:szCs w:val="22"/>
              </w:rPr>
              <w:t>EVALUACIÓN</w:t>
            </w:r>
          </w:p>
        </w:tc>
        <w:tc>
          <w:tcPr>
            <w:tcW w:w="2709" w:type="dxa"/>
            <w:vAlign w:val="center"/>
          </w:tcPr>
          <w:p w:rsidR="005D4ECB" w:rsidRPr="006B148A" w:rsidRDefault="005D4ECB" w:rsidP="009D5A9C">
            <w:pPr>
              <w:jc w:val="center"/>
              <w:rPr>
                <w:rFonts w:ascii="Arial" w:hAnsi="Arial" w:cs="Arial"/>
                <w:b/>
                <w:sz w:val="22"/>
                <w:szCs w:val="22"/>
              </w:rPr>
            </w:pPr>
            <w:r>
              <w:rPr>
                <w:rFonts w:ascii="Arial" w:hAnsi="Arial" w:cs="Arial"/>
                <w:b/>
                <w:sz w:val="22"/>
                <w:szCs w:val="22"/>
              </w:rPr>
              <w:t>10 PUNTOS</w:t>
            </w:r>
          </w:p>
        </w:tc>
      </w:tr>
      <w:tr w:rsidR="005D4ECB" w:rsidRPr="00E95409" w:rsidTr="009D5A9C">
        <w:trPr>
          <w:jc w:val="center"/>
        </w:trPr>
        <w:tc>
          <w:tcPr>
            <w:tcW w:w="5830" w:type="dxa"/>
            <w:vAlign w:val="center"/>
          </w:tcPr>
          <w:p w:rsidR="005D4ECB" w:rsidRPr="00DD3CD3" w:rsidRDefault="005D4ECB" w:rsidP="009D5A9C">
            <w:pPr>
              <w:spacing w:before="80" w:after="80"/>
              <w:rPr>
                <w:rFonts w:ascii="Arial" w:hAnsi="Arial" w:cs="Arial"/>
                <w:b/>
              </w:rPr>
            </w:pPr>
            <w:r>
              <w:rPr>
                <w:rFonts w:ascii="Arial" w:hAnsi="Arial" w:cs="Arial"/>
                <w:b/>
                <w:sz w:val="22"/>
                <w:szCs w:val="22"/>
              </w:rPr>
              <w:t xml:space="preserve">MATERIAL </w:t>
            </w:r>
            <w:r w:rsidR="006A72B3">
              <w:rPr>
                <w:rFonts w:ascii="Arial" w:hAnsi="Arial" w:cs="Arial"/>
                <w:b/>
                <w:sz w:val="22"/>
                <w:szCs w:val="22"/>
              </w:rPr>
              <w:t>DIDÁCTICO</w:t>
            </w:r>
            <w:bookmarkStart w:id="0" w:name="_GoBack"/>
            <w:bookmarkEnd w:id="0"/>
            <w:r>
              <w:rPr>
                <w:rFonts w:ascii="Arial" w:hAnsi="Arial" w:cs="Arial"/>
                <w:b/>
                <w:sz w:val="22"/>
                <w:szCs w:val="22"/>
              </w:rPr>
              <w:t xml:space="preserve"> </w:t>
            </w:r>
          </w:p>
        </w:tc>
        <w:tc>
          <w:tcPr>
            <w:tcW w:w="2709" w:type="dxa"/>
            <w:vAlign w:val="center"/>
          </w:tcPr>
          <w:p w:rsidR="005D4ECB" w:rsidRPr="00E95409" w:rsidRDefault="005D4ECB" w:rsidP="009D5A9C">
            <w:pPr>
              <w:jc w:val="center"/>
              <w:rPr>
                <w:rFonts w:ascii="Arial" w:hAnsi="Arial" w:cs="Arial"/>
                <w:b/>
                <w:highlight w:val="lightGray"/>
              </w:rPr>
            </w:pPr>
            <w:r w:rsidRPr="006B148A">
              <w:rPr>
                <w:rFonts w:ascii="Arial" w:hAnsi="Arial" w:cs="Arial"/>
                <w:b/>
                <w:sz w:val="22"/>
                <w:szCs w:val="22"/>
              </w:rPr>
              <w:t>20</w:t>
            </w:r>
            <w:r>
              <w:rPr>
                <w:rFonts w:ascii="Arial" w:hAnsi="Arial" w:cs="Arial"/>
                <w:b/>
                <w:sz w:val="22"/>
                <w:szCs w:val="22"/>
              </w:rPr>
              <w:t xml:space="preserve"> PUNTOS</w:t>
            </w:r>
          </w:p>
        </w:tc>
      </w:tr>
      <w:tr w:rsidR="005D4ECB" w:rsidTr="009D5A9C">
        <w:trPr>
          <w:jc w:val="center"/>
        </w:trPr>
        <w:tc>
          <w:tcPr>
            <w:tcW w:w="5830" w:type="dxa"/>
            <w:tcBorders>
              <w:bottom w:val="double" w:sz="4" w:space="0" w:color="auto"/>
            </w:tcBorders>
          </w:tcPr>
          <w:p w:rsidR="005D4ECB" w:rsidRPr="003E3388" w:rsidRDefault="005D4ECB" w:rsidP="009D5A9C">
            <w:pPr>
              <w:autoSpaceDE w:val="0"/>
              <w:autoSpaceDN w:val="0"/>
              <w:adjustRightInd w:val="0"/>
              <w:spacing w:before="120" w:after="120"/>
              <w:rPr>
                <w:rFonts w:ascii="Arial" w:hAnsi="Arial" w:cs="Arial"/>
                <w:b/>
              </w:rPr>
            </w:pPr>
            <w:r>
              <w:rPr>
                <w:rFonts w:ascii="Arial" w:hAnsi="Arial" w:cs="Arial"/>
                <w:b/>
                <w:sz w:val="22"/>
                <w:szCs w:val="22"/>
              </w:rPr>
              <w:t>PROPUESTAS DE MEJORA</w:t>
            </w:r>
          </w:p>
        </w:tc>
        <w:tc>
          <w:tcPr>
            <w:tcW w:w="2709" w:type="dxa"/>
            <w:tcBorders>
              <w:bottom w:val="double" w:sz="4" w:space="0" w:color="auto"/>
            </w:tcBorders>
            <w:vAlign w:val="center"/>
          </w:tcPr>
          <w:p w:rsidR="005D4ECB" w:rsidRDefault="005D4ECB" w:rsidP="009D5A9C">
            <w:pPr>
              <w:jc w:val="center"/>
              <w:rPr>
                <w:rFonts w:ascii="Arial" w:hAnsi="Arial" w:cs="Arial"/>
                <w:b/>
              </w:rPr>
            </w:pPr>
            <w:r>
              <w:rPr>
                <w:rFonts w:ascii="Arial" w:hAnsi="Arial" w:cs="Arial"/>
                <w:b/>
                <w:sz w:val="22"/>
                <w:szCs w:val="22"/>
              </w:rPr>
              <w:t>10 PUNTOS</w:t>
            </w:r>
          </w:p>
        </w:tc>
      </w:tr>
    </w:tbl>
    <w:p w:rsidR="004571F4" w:rsidRDefault="004571F4" w:rsidP="00861967">
      <w:pPr>
        <w:autoSpaceDE w:val="0"/>
        <w:autoSpaceDN w:val="0"/>
        <w:adjustRightInd w:val="0"/>
        <w:jc w:val="both"/>
        <w:rPr>
          <w:rFonts w:ascii="TTE1C89A48t00" w:hAnsi="TTE1C89A48t00" w:cs="TTE1C89A48t00"/>
          <w:b/>
          <w:sz w:val="22"/>
          <w:szCs w:val="22"/>
          <w:lang w:val="es-ES_tradnl"/>
        </w:rPr>
      </w:pPr>
    </w:p>
    <w:p w:rsidR="004571F4" w:rsidRDefault="004571F4" w:rsidP="00861967">
      <w:pPr>
        <w:autoSpaceDE w:val="0"/>
        <w:autoSpaceDN w:val="0"/>
        <w:adjustRightInd w:val="0"/>
        <w:jc w:val="both"/>
        <w:rPr>
          <w:rFonts w:ascii="TTE1C89A48t00" w:hAnsi="TTE1C89A48t00" w:cs="TTE1C89A48t00"/>
          <w:b/>
          <w:sz w:val="22"/>
          <w:szCs w:val="22"/>
          <w:lang w:val="es-ES_tradnl"/>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4571F4" w:rsidRPr="003E3388" w:rsidTr="00AD1C2F">
        <w:trPr>
          <w:jc w:val="center"/>
        </w:trPr>
        <w:tc>
          <w:tcPr>
            <w:tcW w:w="8505" w:type="dxa"/>
            <w:gridSpan w:val="2"/>
            <w:tcBorders>
              <w:top w:val="double" w:sz="4" w:space="0" w:color="auto"/>
            </w:tcBorders>
            <w:shd w:val="clear" w:color="auto" w:fill="D9D9D9"/>
          </w:tcPr>
          <w:p w:rsidR="004571F4" w:rsidRPr="003E3388" w:rsidRDefault="004571F4" w:rsidP="00AD1C2F">
            <w:pPr>
              <w:autoSpaceDE w:val="0"/>
              <w:autoSpaceDN w:val="0"/>
              <w:adjustRightInd w:val="0"/>
              <w:spacing w:before="120" w:after="120"/>
              <w:rPr>
                <w:rFonts w:ascii="Arial" w:hAnsi="Arial" w:cs="Arial"/>
                <w:b/>
                <w:lang w:val="es-ES_tradnl"/>
              </w:rPr>
            </w:pPr>
            <w:r w:rsidRPr="003E3388">
              <w:rPr>
                <w:rFonts w:ascii="Arial" w:hAnsi="Arial" w:cs="Arial"/>
                <w:b/>
                <w:sz w:val="22"/>
                <w:szCs w:val="22"/>
                <w:lang w:val="es-ES_tradnl"/>
              </w:rPr>
              <w:t>CRITERIOS NO SUJETOS A JUICIO DE VALOR. Máximo 40 puntos</w:t>
            </w:r>
          </w:p>
        </w:tc>
      </w:tr>
      <w:tr w:rsidR="004571F4" w:rsidRPr="003E3388" w:rsidTr="00AD1C2F">
        <w:trPr>
          <w:jc w:val="center"/>
        </w:trPr>
        <w:tc>
          <w:tcPr>
            <w:tcW w:w="5813" w:type="dxa"/>
          </w:tcPr>
          <w:p w:rsidR="004571F4" w:rsidRPr="003E3388" w:rsidDel="00DD4075" w:rsidRDefault="004571F4" w:rsidP="00AD1C2F">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Propuesta económica. </w:t>
            </w:r>
          </w:p>
        </w:tc>
        <w:tc>
          <w:tcPr>
            <w:tcW w:w="2692" w:type="dxa"/>
          </w:tcPr>
          <w:p w:rsidR="004571F4" w:rsidRPr="003E3388" w:rsidRDefault="004571F4" w:rsidP="00AD1C2F">
            <w:pPr>
              <w:autoSpaceDE w:val="0"/>
              <w:autoSpaceDN w:val="0"/>
              <w:adjustRightInd w:val="0"/>
              <w:spacing w:before="120" w:after="120"/>
              <w:jc w:val="center"/>
              <w:rPr>
                <w:rFonts w:ascii="Arial" w:hAnsi="Arial" w:cs="Arial"/>
                <w:lang w:val="es-ES_tradnl"/>
              </w:rPr>
            </w:pPr>
            <w:r w:rsidRPr="003E3388">
              <w:rPr>
                <w:rFonts w:ascii="Arial" w:hAnsi="Arial" w:cs="Arial"/>
                <w:sz w:val="22"/>
                <w:szCs w:val="22"/>
                <w:lang w:val="es-ES_tradnl"/>
              </w:rPr>
              <w:t>40 puntos</w:t>
            </w:r>
          </w:p>
        </w:tc>
      </w:tr>
      <w:tr w:rsidR="004571F4" w:rsidRPr="003E3388" w:rsidTr="00AD1C2F">
        <w:trPr>
          <w:trHeight w:val="958"/>
          <w:jc w:val="center"/>
        </w:trPr>
        <w:tc>
          <w:tcPr>
            <w:tcW w:w="8505" w:type="dxa"/>
            <w:gridSpan w:val="2"/>
            <w:tcBorders>
              <w:bottom w:val="double" w:sz="4" w:space="0" w:color="auto"/>
            </w:tcBorders>
          </w:tcPr>
          <w:p w:rsidR="004571F4" w:rsidRPr="003E3388" w:rsidRDefault="004571F4" w:rsidP="00AD1C2F">
            <w:pPr>
              <w:tabs>
                <w:tab w:val="num" w:pos="709"/>
              </w:tabs>
              <w:autoSpaceDE w:val="0"/>
              <w:autoSpaceDN w:val="0"/>
              <w:adjustRightInd w:val="0"/>
              <w:spacing w:before="120" w:after="120"/>
              <w:jc w:val="both"/>
              <w:rPr>
                <w:rFonts w:ascii="Arial" w:hAnsi="Arial" w:cs="Arial"/>
                <w:lang w:val="es-ES_tradnl"/>
              </w:rPr>
            </w:pPr>
            <w:r>
              <w:rPr>
                <w:rFonts w:ascii="Arial" w:hAnsi="Arial" w:cs="Arial"/>
                <w:noProof/>
                <w:sz w:val="22"/>
                <w:szCs w:val="22"/>
              </w:rPr>
              <w:drawing>
                <wp:anchor distT="0" distB="0" distL="114300" distR="114300" simplePos="0" relativeHeight="251662336" behindDoc="0" locked="0" layoutInCell="1" allowOverlap="1" wp14:anchorId="69B6B656" wp14:editId="217E027F">
                  <wp:simplePos x="0" y="0"/>
                  <wp:positionH relativeFrom="column">
                    <wp:posOffset>0</wp:posOffset>
                  </wp:positionH>
                  <wp:positionV relativeFrom="paragraph">
                    <wp:posOffset>284480</wp:posOffset>
                  </wp:positionV>
                  <wp:extent cx="5295265" cy="46418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a:srcRect/>
                          <a:stretch>
                            <a:fillRect/>
                          </a:stretch>
                        </pic:blipFill>
                        <pic:spPr bwMode="auto">
                          <a:xfrm>
                            <a:off x="0" y="0"/>
                            <a:ext cx="5295265" cy="464185"/>
                          </a:xfrm>
                          <a:prstGeom prst="rect">
                            <a:avLst/>
                          </a:prstGeom>
                          <a:noFill/>
                        </pic:spPr>
                      </pic:pic>
                    </a:graphicData>
                  </a:graphic>
                </wp:anchor>
              </w:drawing>
            </w:r>
            <w:r w:rsidRPr="003E3388">
              <w:rPr>
                <w:rFonts w:ascii="Arial" w:hAnsi="Arial" w:cs="Arial"/>
                <w:sz w:val="22"/>
                <w:szCs w:val="22"/>
                <w:lang w:val="es-ES_tradnl"/>
              </w:rPr>
              <w:t>Las ofertas se valorarán mediante la aplicación de la siguiente fórmula:</w:t>
            </w:r>
          </w:p>
          <w:p w:rsidR="004571F4" w:rsidRPr="003E3388" w:rsidRDefault="004571F4" w:rsidP="00AD1C2F">
            <w:pPr>
              <w:tabs>
                <w:tab w:val="num" w:pos="709"/>
              </w:tabs>
              <w:autoSpaceDE w:val="0"/>
              <w:autoSpaceDN w:val="0"/>
              <w:adjustRightInd w:val="0"/>
              <w:spacing w:before="120" w:after="120"/>
              <w:jc w:val="both"/>
              <w:rPr>
                <w:rFonts w:ascii="Arial" w:hAnsi="Arial" w:cs="Arial"/>
                <w:lang w:val="es-ES_tradnl"/>
              </w:rPr>
            </w:pPr>
          </w:p>
          <w:p w:rsidR="004571F4" w:rsidRDefault="004571F4" w:rsidP="00AD1C2F">
            <w:pPr>
              <w:tabs>
                <w:tab w:val="left" w:pos="2182"/>
              </w:tabs>
              <w:autoSpaceDE w:val="0"/>
              <w:autoSpaceDN w:val="0"/>
              <w:adjustRightInd w:val="0"/>
              <w:spacing w:before="120" w:after="120"/>
              <w:jc w:val="both"/>
              <w:rPr>
                <w:rFonts w:ascii="Arial" w:hAnsi="Arial" w:cs="Arial"/>
                <w:lang w:val="es-ES_tradnl"/>
              </w:rPr>
            </w:pPr>
          </w:p>
          <w:p w:rsidR="004571F4" w:rsidRPr="00227EAF" w:rsidRDefault="004571F4" w:rsidP="00AD1C2F">
            <w:pPr>
              <w:tabs>
                <w:tab w:val="left" w:pos="2182"/>
              </w:tabs>
              <w:autoSpaceDE w:val="0"/>
              <w:autoSpaceDN w:val="0"/>
              <w:adjustRightInd w:val="0"/>
              <w:spacing w:before="120" w:after="120" w:line="276" w:lineRule="auto"/>
              <w:jc w:val="both"/>
              <w:rPr>
                <w:rFonts w:ascii="Arial" w:eastAsia="Calibri" w:hAnsi="Arial" w:cs="Arial"/>
                <w:lang w:val="es-ES_tradnl" w:eastAsia="en-US"/>
              </w:rPr>
            </w:pPr>
            <w:r w:rsidRPr="00227EAF">
              <w:rPr>
                <w:rFonts w:ascii="Arial" w:eastAsia="Calibri" w:hAnsi="Arial" w:cs="Arial"/>
                <w:sz w:val="22"/>
                <w:szCs w:val="22"/>
                <w:lang w:val="es-ES_tradnl" w:eastAsia="en-US"/>
              </w:rPr>
              <w:t xml:space="preserve">Siendo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M</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27EAF">
              <w:rPr>
                <w:rFonts w:ascii="Arial" w:eastAsia="Calibri" w:hAnsi="Arial" w:cs="Arial"/>
                <w:i/>
                <w:sz w:val="22"/>
                <w:szCs w:val="22"/>
                <w:lang w:val="es-ES_tradnl" w:eastAsia="en-US"/>
              </w:rPr>
              <w:t>P</w:t>
            </w:r>
            <w:r w:rsidRPr="00227EAF">
              <w:rPr>
                <w:rFonts w:ascii="Arial" w:eastAsia="Calibri" w:hAnsi="Arial" w:cs="Arial"/>
                <w:i/>
                <w:sz w:val="22"/>
                <w:szCs w:val="22"/>
                <w:vertAlign w:val="subscript"/>
                <w:lang w:val="es-ES_tradnl" w:eastAsia="en-US"/>
              </w:rPr>
              <w:t>O</w:t>
            </w:r>
            <w:r w:rsidRPr="00227EAF">
              <w:rPr>
                <w:rFonts w:ascii="Arial" w:eastAsia="Calibri" w:hAnsi="Arial" w:cs="Arial"/>
                <w:sz w:val="22"/>
                <w:szCs w:val="22"/>
                <w:vertAlign w:val="subscript"/>
                <w:lang w:val="es-ES_tradnl" w:eastAsia="en-US"/>
              </w:rPr>
              <w:t xml:space="preserve"> </w:t>
            </w:r>
            <w:r w:rsidRPr="00227EAF">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w:t>
            </w:r>
            <w:r w:rsidRPr="00227EAF">
              <w:rPr>
                <w:rFonts w:ascii="Arial" w:eastAsia="Calibri" w:hAnsi="Arial" w:cs="Arial"/>
                <w:i/>
                <w:sz w:val="22"/>
                <w:szCs w:val="22"/>
                <w:lang w:val="es-ES_tradnl" w:eastAsia="en-US"/>
              </w:rPr>
              <w:t>Máxima puntuación otorgable a la oferta económica,</w:t>
            </w:r>
            <w:r w:rsidRPr="00227EAF">
              <w:rPr>
                <w:rFonts w:ascii="Arial" w:eastAsia="Calibri" w:hAnsi="Arial" w:cs="Arial"/>
                <w:sz w:val="22"/>
                <w:szCs w:val="22"/>
                <w:lang w:val="es-ES_tradnl" w:eastAsia="en-US"/>
              </w:rPr>
              <w:t xml:space="preserve"> que en este caso es de 40 puntos (se aplica en la fórmula el dato 40), y </w:t>
            </w:r>
            <w:r w:rsidRPr="00227EAF">
              <w:rPr>
                <w:rFonts w:ascii="Arial" w:eastAsia="Calibri" w:hAnsi="Arial" w:cs="Arial"/>
                <w:i/>
                <w:sz w:val="22"/>
                <w:szCs w:val="22"/>
                <w:lang w:val="es-ES_tradnl" w:eastAsia="en-US"/>
              </w:rPr>
              <w:t>porcentaje permitido hasta baja temeraria</w:t>
            </w:r>
            <w:r w:rsidRPr="00227EAF">
              <w:rPr>
                <w:rFonts w:ascii="Arial" w:eastAsia="Calibri" w:hAnsi="Arial" w:cs="Arial"/>
                <w:sz w:val="22"/>
                <w:szCs w:val="22"/>
                <w:lang w:val="es-ES_tradnl" w:eastAsia="en-US"/>
              </w:rPr>
              <w:t xml:space="preserve"> (donde se aplica en la fórmula 70). </w:t>
            </w:r>
            <w:r w:rsidRPr="00227EAF">
              <w:rPr>
                <w:rFonts w:ascii="Arial" w:eastAsia="Calibri" w:hAnsi="Arial" w:cs="Arial"/>
                <w:b/>
                <w:sz w:val="22"/>
                <w:szCs w:val="22"/>
                <w:lang w:val="es-ES_tradnl" w:eastAsia="en-US"/>
              </w:rPr>
              <w:t>La baja temeraria se calcula igualmente sobre la base imponible, nunca se tienen en cuenta los impuestos.</w:t>
            </w:r>
          </w:p>
          <w:p w:rsidR="004571F4" w:rsidRPr="003E3388" w:rsidRDefault="004571F4" w:rsidP="00AD1C2F">
            <w:pPr>
              <w:tabs>
                <w:tab w:val="left" w:pos="2182"/>
              </w:tabs>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La puntuación otorgada se situará entre </w:t>
            </w:r>
            <w:r w:rsidRPr="003E3388">
              <w:rPr>
                <w:rFonts w:ascii="Arial" w:hAnsi="Arial" w:cs="Arial"/>
                <w:b/>
                <w:sz w:val="22"/>
                <w:szCs w:val="22"/>
                <w:lang w:val="es-ES_tradnl"/>
              </w:rPr>
              <w:t xml:space="preserve">0 y 40 puntos </w:t>
            </w:r>
            <w:r w:rsidRPr="003E3388">
              <w:rPr>
                <w:rFonts w:ascii="Arial" w:hAnsi="Arial" w:cs="Arial"/>
                <w:sz w:val="22"/>
                <w:szCs w:val="22"/>
                <w:lang w:val="es-ES_tradnl"/>
              </w:rPr>
              <w:t>según el importe de la oferta recibida. Sólo serán valoradas las ofertas comprendidas entre el precio máximo y el 70 % del precio máximo establecido para la licitación (porcentaje permitido hasta baja temeraria</w:t>
            </w:r>
            <w:r w:rsidRPr="003E3388">
              <w:rPr>
                <w:rFonts w:ascii="Arial" w:hAnsi="Arial" w:cs="Arial"/>
                <w:i/>
                <w:sz w:val="22"/>
                <w:szCs w:val="22"/>
                <w:lang w:val="es-ES_tradnl"/>
              </w:rPr>
              <w:t>)</w:t>
            </w:r>
            <w:r w:rsidRPr="003E3388">
              <w:rPr>
                <w:rFonts w:ascii="Arial" w:hAnsi="Arial" w:cs="Arial"/>
                <w:sz w:val="22"/>
                <w:szCs w:val="22"/>
                <w:lang w:val="es-ES_tradnl"/>
              </w:rPr>
              <w:t>. Por debajo del 70 % del precio máximo establecido</w:t>
            </w:r>
            <w:r>
              <w:rPr>
                <w:rFonts w:ascii="Arial" w:hAnsi="Arial" w:cs="Arial"/>
                <w:sz w:val="22"/>
                <w:szCs w:val="22"/>
                <w:lang w:val="es-ES_tradnl"/>
              </w:rPr>
              <w:t>,</w:t>
            </w:r>
            <w:r w:rsidRPr="003E3388">
              <w:rPr>
                <w:rFonts w:ascii="Arial" w:hAnsi="Arial" w:cs="Arial"/>
                <w:sz w:val="22"/>
                <w:szCs w:val="22"/>
                <w:lang w:val="es-ES_tradnl"/>
              </w:rPr>
              <w:t xml:space="preserve"> las ofertas son rechazadas por considerarse baja temeraria.</w:t>
            </w:r>
          </w:p>
          <w:p w:rsidR="004571F4" w:rsidRPr="003E3388" w:rsidRDefault="004571F4" w:rsidP="00AD1C2F">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 xml:space="preserve">A la hora de valorar las ofertas, se tendrá en cuenta la base imponible de la </w:t>
            </w:r>
            <w:r w:rsidRPr="006434A5">
              <w:rPr>
                <w:rFonts w:ascii="Arial" w:hAnsi="Arial" w:cs="Arial"/>
                <w:sz w:val="22"/>
                <w:szCs w:val="22"/>
                <w:lang w:val="es-ES_tradnl"/>
              </w:rPr>
              <w:t>propuesta, reflejada en el</w:t>
            </w:r>
            <w:r w:rsidRPr="00C44C29">
              <w:rPr>
                <w:rFonts w:ascii="Arial" w:hAnsi="Arial" w:cs="Arial"/>
                <w:b/>
                <w:sz w:val="22"/>
                <w:szCs w:val="22"/>
                <w:lang w:val="es-ES_tradnl"/>
              </w:rPr>
              <w:t xml:space="preserve"> Anexo IV.</w:t>
            </w:r>
            <w:r w:rsidRPr="003E3388">
              <w:rPr>
                <w:rFonts w:ascii="Arial" w:hAnsi="Arial" w:cs="Arial"/>
                <w:sz w:val="22"/>
                <w:szCs w:val="22"/>
                <w:lang w:val="es-ES_tradnl"/>
              </w:rPr>
              <w:t xml:space="preserve"> </w:t>
            </w:r>
          </w:p>
          <w:p w:rsidR="004571F4" w:rsidRPr="003E3388" w:rsidRDefault="004571F4" w:rsidP="00AD1C2F">
            <w:pPr>
              <w:autoSpaceDE w:val="0"/>
              <w:autoSpaceDN w:val="0"/>
              <w:adjustRightInd w:val="0"/>
              <w:spacing w:before="120" w:after="120"/>
              <w:jc w:val="both"/>
              <w:rPr>
                <w:rFonts w:ascii="Arial" w:hAnsi="Arial" w:cs="Arial"/>
                <w:lang w:val="es-ES_tradnl"/>
              </w:rPr>
            </w:pPr>
            <w:r w:rsidRPr="003E3388">
              <w:rPr>
                <w:rFonts w:ascii="Arial" w:hAnsi="Arial" w:cs="Arial"/>
                <w:sz w:val="22"/>
                <w:szCs w:val="22"/>
                <w:lang w:val="es-ES_tradnl"/>
              </w:rPr>
              <w:t>El precio del contrato será aquél al que ascienda la adjudicación definitiva que en ningún caso superará el presupuesto base de licitación.</w:t>
            </w:r>
            <w:r w:rsidRPr="00A06173">
              <w:rPr>
                <w:rFonts w:ascii="Arial" w:hAnsi="Arial" w:cs="Arial"/>
                <w:strike/>
                <w:sz w:val="22"/>
                <w:szCs w:val="22"/>
                <w:lang w:val="es-ES_tradnl"/>
              </w:rPr>
              <w:t xml:space="preserve"> </w:t>
            </w:r>
          </w:p>
        </w:tc>
      </w:tr>
    </w:tbl>
    <w:p w:rsidR="004571F4" w:rsidRPr="004571F4" w:rsidRDefault="004571F4" w:rsidP="00861967">
      <w:pPr>
        <w:autoSpaceDE w:val="0"/>
        <w:autoSpaceDN w:val="0"/>
        <w:adjustRightInd w:val="0"/>
        <w:jc w:val="both"/>
        <w:rPr>
          <w:rFonts w:ascii="TTE1C89A48t00" w:hAnsi="TTE1C89A48t00" w:cs="TTE1C89A48t00"/>
          <w:b/>
          <w:sz w:val="22"/>
          <w:szCs w:val="22"/>
        </w:rPr>
      </w:pPr>
    </w:p>
    <w:p w:rsidR="004571F4" w:rsidRPr="00E95767" w:rsidRDefault="004571F4" w:rsidP="00861967">
      <w:pPr>
        <w:autoSpaceDE w:val="0"/>
        <w:autoSpaceDN w:val="0"/>
        <w:adjustRightInd w:val="0"/>
        <w:jc w:val="both"/>
        <w:rPr>
          <w:rFonts w:ascii="TTE1C89A48t00" w:hAnsi="TTE1C89A48t00" w:cs="TTE1C89A48t00"/>
          <w:b/>
          <w:sz w:val="22"/>
          <w:szCs w:val="22"/>
          <w:lang w:val="es-ES_tradnl"/>
        </w:rPr>
      </w:pPr>
    </w:p>
    <w:p w:rsidR="00861967" w:rsidRPr="00E95767" w:rsidRDefault="00861967" w:rsidP="00861967">
      <w:pPr>
        <w:autoSpaceDE w:val="0"/>
        <w:autoSpaceDN w:val="0"/>
        <w:adjustRightInd w:val="0"/>
        <w:jc w:val="both"/>
        <w:rPr>
          <w:rFonts w:ascii="TTE1C89A48t00" w:hAnsi="TTE1C89A48t00" w:cs="TTE1C89A48t00"/>
          <w:b/>
          <w:sz w:val="22"/>
          <w:szCs w:val="22"/>
        </w:rPr>
      </w:pPr>
      <w:r w:rsidRPr="00E95767">
        <w:rPr>
          <w:rFonts w:ascii="TTE1C89A48t00" w:hAnsi="TTE1C89A48t00" w:cs="TTE1C89A48t00"/>
          <w:b/>
          <w:sz w:val="22"/>
          <w:szCs w:val="22"/>
        </w:rPr>
        <w:t xml:space="preserve">H.- Plazo de ejecución, posibilidad de prórroga y penalizaciones. </w:t>
      </w:r>
    </w:p>
    <w:p w:rsidR="00861967" w:rsidRPr="00E95767" w:rsidRDefault="00861967" w:rsidP="00861967">
      <w:pPr>
        <w:autoSpaceDE w:val="0"/>
        <w:autoSpaceDN w:val="0"/>
        <w:adjustRightInd w:val="0"/>
        <w:jc w:val="both"/>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61967" w:rsidRPr="00E95767" w:rsidTr="00FC462E">
        <w:trPr>
          <w:trHeight w:val="1093"/>
        </w:trPr>
        <w:tc>
          <w:tcPr>
            <w:tcW w:w="8587" w:type="dxa"/>
            <w:tcMar>
              <w:top w:w="57" w:type="dxa"/>
              <w:bottom w:w="57" w:type="dxa"/>
            </w:tcMar>
          </w:tcPr>
          <w:p w:rsidR="00861967" w:rsidRPr="001261E8" w:rsidRDefault="00861967" w:rsidP="001261E8">
            <w:pPr>
              <w:autoSpaceDE w:val="0"/>
              <w:autoSpaceDN w:val="0"/>
              <w:adjustRightInd w:val="0"/>
              <w:jc w:val="both"/>
              <w:rPr>
                <w:rFonts w:ascii="TTE1C89A48t00" w:hAnsi="TTE1C89A48t00" w:cs="TTE1C89A48t00"/>
                <w:b/>
                <w:lang w:val="es-ES_tradnl"/>
              </w:rPr>
            </w:pPr>
            <w:r w:rsidRPr="00E95767">
              <w:rPr>
                <w:rFonts w:ascii="TTE1C89A48t00" w:hAnsi="TTE1C89A48t00" w:cs="TTE1C89A48t00"/>
                <w:b/>
                <w:sz w:val="22"/>
                <w:szCs w:val="22"/>
                <w:lang w:val="es-ES_tradnl"/>
              </w:rPr>
              <w:t xml:space="preserve">El plazo de ejecución previsto </w:t>
            </w:r>
            <w:r w:rsidR="001261E8">
              <w:rPr>
                <w:rFonts w:ascii="TTE1C89A48t00" w:hAnsi="TTE1C89A48t00" w:cs="TTE1C89A48t00"/>
                <w:b/>
                <w:sz w:val="22"/>
                <w:szCs w:val="22"/>
                <w:lang w:val="es-ES_tradnl"/>
              </w:rPr>
              <w:t>para las acciones formativas es:</w:t>
            </w:r>
          </w:p>
          <w:p w:rsidR="00861967" w:rsidRDefault="00861967" w:rsidP="00FC462E">
            <w:pPr>
              <w:autoSpaceDE w:val="0"/>
              <w:autoSpaceDN w:val="0"/>
              <w:adjustRightInd w:val="0"/>
              <w:jc w:val="both"/>
              <w:rPr>
                <w:rFonts w:ascii="Arial" w:hAnsi="Arial" w:cs="Arial"/>
              </w:rPr>
            </w:pPr>
          </w:p>
          <w:p w:rsidR="00861967" w:rsidRPr="00B24D0D" w:rsidRDefault="001261E8" w:rsidP="00FC462E">
            <w:pPr>
              <w:autoSpaceDE w:val="0"/>
              <w:autoSpaceDN w:val="0"/>
              <w:adjustRightInd w:val="0"/>
              <w:jc w:val="both"/>
              <w:rPr>
                <w:rFonts w:ascii="Arial" w:hAnsi="Arial" w:cs="Arial"/>
              </w:rPr>
            </w:pPr>
            <w:r>
              <w:rPr>
                <w:rFonts w:ascii="Arial" w:hAnsi="Arial" w:cs="Arial"/>
                <w:sz w:val="22"/>
                <w:szCs w:val="22"/>
              </w:rPr>
              <w:t xml:space="preserve">CARNET DE CONDUCIR </w:t>
            </w:r>
            <w:r w:rsidR="001E3D55">
              <w:rPr>
                <w:rFonts w:ascii="Arial" w:hAnsi="Arial" w:cs="Arial"/>
                <w:sz w:val="22"/>
                <w:szCs w:val="22"/>
              </w:rPr>
              <w:t xml:space="preserve"> B </w:t>
            </w:r>
            <w:r>
              <w:rPr>
                <w:rFonts w:ascii="Arial" w:hAnsi="Arial" w:cs="Arial"/>
                <w:sz w:val="22"/>
                <w:szCs w:val="22"/>
              </w:rPr>
              <w:t>ED. 01/17 (200 horas) (SANTA CRUZ DE TENERIFE</w:t>
            </w:r>
            <w:r w:rsidR="00861967" w:rsidRPr="00B24D0D">
              <w:rPr>
                <w:rFonts w:ascii="Arial" w:hAnsi="Arial" w:cs="Arial"/>
                <w:sz w:val="22"/>
                <w:szCs w:val="22"/>
              </w:rPr>
              <w:t>)</w:t>
            </w:r>
          </w:p>
          <w:p w:rsidR="00861967" w:rsidRPr="00B24D0D" w:rsidRDefault="00861967" w:rsidP="00FC462E">
            <w:pPr>
              <w:autoSpaceDE w:val="0"/>
              <w:autoSpaceDN w:val="0"/>
              <w:adjustRightInd w:val="0"/>
              <w:jc w:val="both"/>
              <w:rPr>
                <w:rFonts w:ascii="Arial" w:hAnsi="Arial" w:cs="Arial"/>
                <w:lang w:val="es-ES_tradnl"/>
              </w:rPr>
            </w:pPr>
          </w:p>
          <w:p w:rsidR="00861967" w:rsidRPr="00E95767" w:rsidRDefault="00861967" w:rsidP="00FC462E">
            <w:pPr>
              <w:autoSpaceDE w:val="0"/>
              <w:autoSpaceDN w:val="0"/>
              <w:adjustRightInd w:val="0"/>
              <w:jc w:val="both"/>
              <w:rPr>
                <w:rFonts w:ascii="TTE1C89A48t00" w:hAnsi="TTE1C89A48t00" w:cs="TTE1C89A48t00"/>
                <w:lang w:val="es-ES_tradnl"/>
              </w:rPr>
            </w:pPr>
            <w:r w:rsidRPr="00E95767">
              <w:rPr>
                <w:rFonts w:ascii="TTE1C89A48t00" w:hAnsi="TTE1C89A48t00" w:cs="TTE1C89A48t00"/>
                <w:sz w:val="22"/>
                <w:szCs w:val="22"/>
                <w:lang w:val="es-ES_tradnl"/>
              </w:rPr>
              <w:t>(*) Sujeto a la determinación del calendario de días festivos.</w:t>
            </w:r>
          </w:p>
          <w:p w:rsidR="00861967" w:rsidRPr="00E95767" w:rsidRDefault="00861967" w:rsidP="00FC462E">
            <w:pPr>
              <w:autoSpaceDE w:val="0"/>
              <w:autoSpaceDN w:val="0"/>
              <w:adjustRightInd w:val="0"/>
              <w:jc w:val="both"/>
              <w:rPr>
                <w:rFonts w:ascii="TTE1C89A48t00" w:hAnsi="TTE1C89A48t00" w:cs="TTE1C89A48t00"/>
                <w:lang w:val="es-ES_tradnl"/>
              </w:rPr>
            </w:pPr>
          </w:p>
          <w:p w:rsidR="00861967" w:rsidRPr="00E95767" w:rsidRDefault="00861967" w:rsidP="00FC462E">
            <w:pPr>
              <w:autoSpaceDE w:val="0"/>
              <w:autoSpaceDN w:val="0"/>
              <w:adjustRightInd w:val="0"/>
              <w:jc w:val="both"/>
              <w:rPr>
                <w:rFonts w:ascii="TTE1C89A48t00" w:hAnsi="TTE1C89A48t00" w:cs="TTE1C89A48t00"/>
                <w:lang w:val="es-ES_tradnl"/>
              </w:rPr>
            </w:pPr>
            <w:r w:rsidRPr="00E95767">
              <w:rPr>
                <w:rFonts w:ascii="TTE1C89A48t00" w:hAnsi="TTE1C89A48t00" w:cs="TTE1C89A48t00"/>
                <w:sz w:val="22"/>
                <w:szCs w:val="22"/>
                <w:lang w:val="es-ES_tradnl"/>
              </w:rPr>
              <w:t xml:space="preserve">El plazo de ejecución para los servicios referenciados será desde la firma del contrato hasta una fecha </w:t>
            </w:r>
            <w:r w:rsidRPr="005019BB">
              <w:rPr>
                <w:rFonts w:ascii="TTE1C89A48t00" w:hAnsi="TTE1C89A48t00" w:cs="TTE1C89A48t00"/>
                <w:sz w:val="22"/>
                <w:szCs w:val="22"/>
                <w:lang w:val="es-ES_tradnl"/>
              </w:rPr>
              <w:t>má</w:t>
            </w:r>
            <w:r w:rsidR="00D11109" w:rsidRPr="005019BB">
              <w:rPr>
                <w:rFonts w:ascii="TTE1C89A48t00" w:hAnsi="TTE1C89A48t00" w:cs="TTE1C89A48t00"/>
                <w:sz w:val="22"/>
                <w:szCs w:val="22"/>
                <w:lang w:val="es-ES_tradnl"/>
              </w:rPr>
              <w:t xml:space="preserve">xima del 15 de </w:t>
            </w:r>
            <w:r w:rsidR="000A0735" w:rsidRPr="005019BB">
              <w:rPr>
                <w:rFonts w:ascii="TTE1C89A48t00" w:hAnsi="TTE1C89A48t00" w:cs="TTE1C89A48t00"/>
                <w:sz w:val="22"/>
                <w:szCs w:val="22"/>
                <w:lang w:val="es-ES_tradnl"/>
              </w:rPr>
              <w:t>diciembre</w:t>
            </w:r>
            <w:r w:rsidR="00D11109" w:rsidRPr="005019BB">
              <w:rPr>
                <w:rFonts w:ascii="TTE1C89A48t00" w:hAnsi="TTE1C89A48t00" w:cs="TTE1C89A48t00"/>
                <w:sz w:val="22"/>
                <w:szCs w:val="22"/>
                <w:lang w:val="es-ES_tradnl"/>
              </w:rPr>
              <w:t xml:space="preserve"> 2017</w:t>
            </w:r>
            <w:r w:rsidRPr="005019BB">
              <w:rPr>
                <w:rFonts w:ascii="TTE1C89A48t00" w:hAnsi="TTE1C89A48t00" w:cs="TTE1C89A48t00"/>
                <w:sz w:val="22"/>
                <w:szCs w:val="22"/>
                <w:lang w:val="es-ES_tradnl"/>
              </w:rPr>
              <w:t xml:space="preserve">, sin </w:t>
            </w:r>
            <w:r w:rsidRPr="00E95767">
              <w:rPr>
                <w:rFonts w:ascii="TTE1C89A48t00" w:hAnsi="TTE1C89A48t00" w:cs="TTE1C89A48t00"/>
                <w:sz w:val="22"/>
                <w:szCs w:val="22"/>
                <w:lang w:val="es-ES_tradnl"/>
              </w:rPr>
              <w:t>posibilidad de prórroga.</w:t>
            </w:r>
          </w:p>
          <w:p w:rsidR="00861967" w:rsidRPr="00E95767" w:rsidRDefault="00861967" w:rsidP="00FC462E">
            <w:pPr>
              <w:autoSpaceDE w:val="0"/>
              <w:autoSpaceDN w:val="0"/>
              <w:adjustRightInd w:val="0"/>
              <w:jc w:val="both"/>
              <w:rPr>
                <w:rFonts w:ascii="TTE1C89A48t00" w:hAnsi="TTE1C89A48t00" w:cs="TTE1C89A48t00"/>
                <w:lang w:val="es-ES_tradnl"/>
              </w:rPr>
            </w:pPr>
          </w:p>
          <w:p w:rsidR="00861967" w:rsidRPr="00E95767" w:rsidRDefault="00861967" w:rsidP="00FC462E">
            <w:pPr>
              <w:jc w:val="both"/>
              <w:rPr>
                <w:rFonts w:ascii="Arial" w:hAnsi="Arial" w:cs="Arial"/>
              </w:rPr>
            </w:pPr>
            <w:r w:rsidRPr="00E95767">
              <w:rPr>
                <w:rFonts w:ascii="Arial" w:hAnsi="Arial" w:cs="Arial"/>
                <w:sz w:val="22"/>
                <w:szCs w:val="22"/>
              </w:rPr>
              <w:t>El licitador se compromete a seguir las directrices que en materia de seguimiento y evaluación determine la entidad contratante, obligándose a cumplimentar y entregar la documentación en los plazos y formas establecidos</w:t>
            </w:r>
            <w:r w:rsidR="00D11109">
              <w:rPr>
                <w:rFonts w:ascii="Arial" w:hAnsi="Arial" w:cs="Arial"/>
                <w:sz w:val="22"/>
                <w:szCs w:val="22"/>
              </w:rPr>
              <w:t xml:space="preserve"> utilizando los formatos que Inserta Empleo</w:t>
            </w:r>
            <w:r w:rsidRPr="00E95767">
              <w:rPr>
                <w:rFonts w:ascii="Arial" w:hAnsi="Arial" w:cs="Arial"/>
                <w:sz w:val="22"/>
                <w:szCs w:val="22"/>
              </w:rPr>
              <w:t xml:space="preserve"> le requiera.</w:t>
            </w:r>
          </w:p>
          <w:p w:rsidR="00861967" w:rsidRPr="00E95767" w:rsidRDefault="00861967" w:rsidP="00FC462E">
            <w:pPr>
              <w:autoSpaceDE w:val="0"/>
              <w:autoSpaceDN w:val="0"/>
              <w:adjustRightInd w:val="0"/>
              <w:jc w:val="both"/>
              <w:rPr>
                <w:rFonts w:ascii="TTE1C89A48t00" w:hAnsi="TTE1C89A48t00" w:cs="TTE1C89A48t00"/>
                <w:i/>
                <w:lang w:val="es-ES_tradnl"/>
              </w:rPr>
            </w:pPr>
          </w:p>
        </w:tc>
      </w:tr>
    </w:tbl>
    <w:p w:rsidR="00861967" w:rsidRPr="00E95767" w:rsidRDefault="00861967" w:rsidP="00861967">
      <w:pPr>
        <w:autoSpaceDE w:val="0"/>
        <w:autoSpaceDN w:val="0"/>
        <w:adjustRightInd w:val="0"/>
        <w:jc w:val="both"/>
        <w:rPr>
          <w:rFonts w:ascii="TTE1C89A48t00" w:hAnsi="TTE1C89A48t00" w:cs="TTE1C89A48t00"/>
          <w:b/>
          <w:sz w:val="22"/>
          <w:szCs w:val="22"/>
        </w:rPr>
      </w:pPr>
    </w:p>
    <w:p w:rsidR="00861967" w:rsidRPr="00E95767" w:rsidRDefault="00861967" w:rsidP="00861967">
      <w:pPr>
        <w:autoSpaceDE w:val="0"/>
        <w:autoSpaceDN w:val="0"/>
        <w:adjustRightInd w:val="0"/>
        <w:jc w:val="both"/>
        <w:rPr>
          <w:rFonts w:ascii="TTE1C89A48t00" w:hAnsi="TTE1C89A48t00" w:cs="TTE1C89A48t00"/>
          <w:b/>
          <w:sz w:val="22"/>
          <w:szCs w:val="22"/>
        </w:rPr>
      </w:pPr>
      <w:r w:rsidRPr="00E95767">
        <w:rPr>
          <w:rFonts w:ascii="TTE1C89A48t00" w:hAnsi="TTE1C89A48t00" w:cs="TTE1C89A48t00"/>
          <w:b/>
          <w:sz w:val="22"/>
          <w:szCs w:val="22"/>
        </w:rPr>
        <w:t xml:space="preserve">I.- Forma de pago </w:t>
      </w:r>
    </w:p>
    <w:p w:rsidR="00861967" w:rsidRPr="00E95767" w:rsidRDefault="00861967" w:rsidP="00861967">
      <w:pPr>
        <w:autoSpaceDE w:val="0"/>
        <w:autoSpaceDN w:val="0"/>
        <w:adjustRightInd w:val="0"/>
        <w:jc w:val="both"/>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61967" w:rsidRPr="00E95767" w:rsidTr="00FC462E">
        <w:trPr>
          <w:trHeight w:val="614"/>
        </w:trPr>
        <w:tc>
          <w:tcPr>
            <w:tcW w:w="8587" w:type="dxa"/>
            <w:tcMar>
              <w:top w:w="57" w:type="dxa"/>
              <w:bottom w:w="57" w:type="dxa"/>
            </w:tcMar>
          </w:tcPr>
          <w:p w:rsidR="000A0735" w:rsidRPr="000A0735" w:rsidRDefault="000A0735" w:rsidP="000A0735">
            <w:pPr>
              <w:jc w:val="both"/>
              <w:rPr>
                <w:rFonts w:ascii="Arial" w:hAnsi="Arial" w:cs="Arial"/>
                <w:sz w:val="22"/>
                <w:szCs w:val="22"/>
                <w:lang w:val="es-ES_tradnl"/>
              </w:rPr>
            </w:pPr>
          </w:p>
          <w:p w:rsidR="000A0735" w:rsidRPr="000A0735" w:rsidRDefault="000A0735" w:rsidP="000A0735">
            <w:pPr>
              <w:spacing w:before="120" w:after="120"/>
              <w:jc w:val="both"/>
              <w:rPr>
                <w:rFonts w:ascii="Arial" w:hAnsi="Arial" w:cs="Arial"/>
                <w:sz w:val="22"/>
                <w:szCs w:val="22"/>
                <w:lang w:val="es-ES_tradnl"/>
              </w:rPr>
            </w:pPr>
            <w:r w:rsidRPr="000A0735">
              <w:rPr>
                <w:rFonts w:ascii="Arial" w:hAnsi="Arial" w:cs="Arial"/>
                <w:sz w:val="22"/>
                <w:szCs w:val="22"/>
                <w:lang w:val="es-ES_tradnl"/>
              </w:rPr>
              <w:t>La facturación de los servicios prestados por parte del Contratista se efectuará una vez prestado el servicio previa aceptación, o podrá pactarse con carácter mensual conforme al trabajo efectivo realizado.</w:t>
            </w:r>
          </w:p>
          <w:p w:rsidR="000A0735" w:rsidRPr="000A0735" w:rsidRDefault="000A0735" w:rsidP="000A0735">
            <w:pPr>
              <w:spacing w:before="120" w:after="120"/>
              <w:jc w:val="both"/>
              <w:rPr>
                <w:rFonts w:ascii="Arial" w:hAnsi="Arial" w:cs="Arial"/>
                <w:sz w:val="22"/>
                <w:szCs w:val="22"/>
                <w:lang w:val="es-ES_tradnl"/>
              </w:rPr>
            </w:pPr>
            <w:r w:rsidRPr="000A0735">
              <w:rPr>
                <w:rFonts w:ascii="Arial" w:hAnsi="Arial" w:cs="Arial"/>
                <w:sz w:val="22"/>
                <w:szCs w:val="22"/>
                <w:lang w:val="es-ES_tradnl"/>
              </w:rPr>
              <w:t xml:space="preserve">El pago de los honorarios del contratista se hará efectivo por </w:t>
            </w:r>
            <w:r>
              <w:rPr>
                <w:rFonts w:ascii="Arial" w:hAnsi="Arial" w:cs="Arial"/>
                <w:sz w:val="22"/>
                <w:szCs w:val="22"/>
                <w:lang w:val="es-ES_tradnl"/>
              </w:rPr>
              <w:t>Inserta Empleo</w:t>
            </w:r>
            <w:r w:rsidRPr="000A0735">
              <w:rPr>
                <w:rFonts w:ascii="Arial" w:hAnsi="Arial" w:cs="Arial"/>
                <w:sz w:val="22"/>
                <w:szCs w:val="22"/>
                <w:lang w:val="es-ES_tradnl"/>
              </w:rPr>
              <w:t xml:space="preserve">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w:t>
            </w:r>
            <w:r>
              <w:rPr>
                <w:rFonts w:ascii="Arial" w:hAnsi="Arial" w:cs="Arial"/>
                <w:sz w:val="22"/>
                <w:szCs w:val="22"/>
                <w:lang w:val="es-ES_tradnl"/>
              </w:rPr>
              <w:t>Inserta Empleo</w:t>
            </w:r>
            <w:r w:rsidRPr="000A0735">
              <w:rPr>
                <w:rFonts w:ascii="Arial" w:hAnsi="Arial" w:cs="Arial"/>
                <w:sz w:val="22"/>
                <w:szCs w:val="22"/>
                <w:lang w:val="es-ES_tradnl"/>
              </w:rPr>
              <w:t>, los cuales el Contratista manifiesta conocer y aceptar.</w:t>
            </w:r>
          </w:p>
          <w:p w:rsidR="000A0735" w:rsidRPr="000A0735" w:rsidRDefault="000A0735" w:rsidP="000A0735">
            <w:pPr>
              <w:jc w:val="both"/>
              <w:rPr>
                <w:rFonts w:ascii="Arial" w:hAnsi="Arial" w:cs="Arial"/>
                <w:sz w:val="22"/>
                <w:szCs w:val="22"/>
                <w:lang w:val="es-ES_tradnl"/>
              </w:rPr>
            </w:pPr>
            <w:r w:rsidRPr="000A0735">
              <w:rPr>
                <w:rFonts w:ascii="Arial" w:hAnsi="Arial" w:cs="Arial"/>
                <w:sz w:val="22"/>
                <w:szCs w:val="22"/>
                <w:lang w:val="es-ES_tradnl"/>
              </w:rPr>
              <w:t>Las facturas correspondientes a la adjudicación deberán cumplir los siguientes requisitos:</w:t>
            </w:r>
          </w:p>
          <w:p w:rsidR="000A0735" w:rsidRPr="000A0735" w:rsidRDefault="000A0735" w:rsidP="000A0735">
            <w:pPr>
              <w:pStyle w:val="Prrafodelista"/>
              <w:numPr>
                <w:ilvl w:val="0"/>
                <w:numId w:val="13"/>
              </w:numPr>
              <w:tabs>
                <w:tab w:val="clear" w:pos="1812"/>
              </w:tabs>
              <w:autoSpaceDE w:val="0"/>
              <w:autoSpaceDN w:val="0"/>
              <w:adjustRightInd w:val="0"/>
              <w:spacing w:before="120" w:after="120" w:line="276" w:lineRule="auto"/>
              <w:ind w:left="567"/>
              <w:jc w:val="both"/>
              <w:rPr>
                <w:rFonts w:ascii="Arial" w:hAnsi="Arial" w:cs="Arial"/>
                <w:sz w:val="22"/>
                <w:szCs w:val="22"/>
                <w:lang w:val="es-ES_tradnl" w:eastAsia="en-US"/>
              </w:rPr>
            </w:pPr>
            <w:r w:rsidRPr="000A0735">
              <w:rPr>
                <w:rFonts w:ascii="Arial" w:hAnsi="Arial" w:cs="Arial"/>
                <w:sz w:val="22"/>
                <w:szCs w:val="22"/>
                <w:lang w:val="es-ES_tradnl"/>
              </w:rPr>
              <w:t xml:space="preserve">Deberán enviarse por correo electrónico, correo ordinario o mensajería a la Asociación para el Empleo y Formación de Personas con Discapacidad, A/A de </w:t>
            </w:r>
            <w:r w:rsidRPr="000A0735">
              <w:rPr>
                <w:rFonts w:ascii="Arial" w:hAnsi="Arial" w:cs="Arial"/>
                <w:sz w:val="22"/>
                <w:szCs w:val="22"/>
                <w:lang w:val="es-ES_tradnl" w:eastAsia="en-US"/>
              </w:rPr>
              <w:t xml:space="preserve">Nuria Yanes Garcia (mail: </w:t>
            </w:r>
            <w:r>
              <w:rPr>
                <w:rFonts w:ascii="Arial" w:hAnsi="Arial" w:cs="Arial"/>
                <w:sz w:val="22"/>
                <w:szCs w:val="22"/>
                <w:lang w:val="es-ES_tradnl" w:eastAsia="en-US"/>
              </w:rPr>
              <w:t>nyanes.inserta</w:t>
            </w:r>
            <w:r w:rsidRPr="000A0735">
              <w:rPr>
                <w:rFonts w:ascii="Arial" w:hAnsi="Arial" w:cs="Arial"/>
                <w:sz w:val="22"/>
                <w:szCs w:val="22"/>
                <w:lang w:val="es-ES_tradnl" w:eastAsia="en-US"/>
              </w:rPr>
              <w:t>@fundaciononce.es), al domicilio de Inserta Empleo, C/ en Prolongación Ramón y Cajal,Edf.Salesiano,nº 3, local 11 CP 38003.</w:t>
            </w:r>
          </w:p>
          <w:p w:rsidR="000A0735" w:rsidRPr="000A0735" w:rsidRDefault="000A0735" w:rsidP="000A0735">
            <w:pPr>
              <w:numPr>
                <w:ilvl w:val="0"/>
                <w:numId w:val="13"/>
              </w:numPr>
              <w:tabs>
                <w:tab w:val="num" w:pos="540"/>
              </w:tabs>
              <w:autoSpaceDE w:val="0"/>
              <w:autoSpaceDN w:val="0"/>
              <w:adjustRightInd w:val="0"/>
              <w:spacing w:after="200"/>
              <w:ind w:left="540"/>
              <w:jc w:val="both"/>
              <w:rPr>
                <w:rFonts w:ascii="Arial" w:hAnsi="Arial" w:cs="Arial"/>
                <w:sz w:val="22"/>
                <w:szCs w:val="22"/>
                <w:lang w:val="es-ES_tradnl"/>
              </w:rPr>
            </w:pPr>
            <w:r w:rsidRPr="000A0735">
              <w:rPr>
                <w:rFonts w:ascii="Arial" w:hAnsi="Arial" w:cs="Arial"/>
                <w:sz w:val="22"/>
                <w:szCs w:val="22"/>
              </w:rPr>
              <w:t xml:space="preserve">En el </w:t>
            </w:r>
            <w:r w:rsidRPr="000A0735">
              <w:rPr>
                <w:rFonts w:ascii="Arial" w:hAnsi="Arial" w:cs="Arial"/>
                <w:sz w:val="22"/>
                <w:szCs w:val="22"/>
                <w:lang w:val="es-ES_tradnl"/>
              </w:rPr>
              <w:t>concepto de la/s factura/s, se indicaráel detall</w:t>
            </w:r>
            <w:r w:rsidR="00EF1FB5">
              <w:rPr>
                <w:rFonts w:ascii="Arial" w:hAnsi="Arial" w:cs="Arial"/>
                <w:sz w:val="22"/>
                <w:szCs w:val="22"/>
                <w:lang w:val="es-ES_tradnl"/>
              </w:rPr>
              <w:t xml:space="preserve">e de los servicios prestados y </w:t>
            </w:r>
            <w:r w:rsidRPr="000A0735">
              <w:rPr>
                <w:rFonts w:ascii="Arial" w:hAnsi="Arial" w:cs="Arial"/>
                <w:sz w:val="22"/>
                <w:szCs w:val="22"/>
                <w:lang w:val="es-ES_tradnl"/>
              </w:rPr>
              <w:t xml:space="preserve">el desglose por cada programa y proyecto implicado. </w:t>
            </w:r>
          </w:p>
          <w:p w:rsidR="000A0735" w:rsidRPr="000A0735" w:rsidRDefault="000A0735" w:rsidP="000A0735">
            <w:pPr>
              <w:numPr>
                <w:ilvl w:val="0"/>
                <w:numId w:val="13"/>
              </w:numPr>
              <w:tabs>
                <w:tab w:val="num" w:pos="540"/>
              </w:tabs>
              <w:autoSpaceDE w:val="0"/>
              <w:autoSpaceDN w:val="0"/>
              <w:adjustRightInd w:val="0"/>
              <w:spacing w:after="200"/>
              <w:ind w:left="540"/>
              <w:jc w:val="both"/>
              <w:rPr>
                <w:rFonts w:ascii="Arial" w:hAnsi="Arial" w:cs="Arial"/>
                <w:sz w:val="22"/>
                <w:szCs w:val="22"/>
                <w:lang w:val="es-ES_tradnl"/>
              </w:rPr>
            </w:pPr>
            <w:r w:rsidRPr="000A0735">
              <w:rPr>
                <w:rFonts w:ascii="Arial" w:hAnsi="Arial" w:cs="Arial"/>
                <w:sz w:val="22"/>
                <w:szCs w:val="22"/>
                <w:lang w:val="es-ES_tradnl"/>
              </w:rPr>
              <w:t xml:space="preserve">Por otro lado, deberá incluirse el siguiente (o siguientes) texto(s), en función del (de los) Programa(s) Operativo(s) que proceda(n), según las indicaciones que marque </w:t>
            </w:r>
            <w:r>
              <w:rPr>
                <w:rFonts w:ascii="Arial" w:hAnsi="Arial" w:cs="Arial"/>
                <w:sz w:val="22"/>
                <w:szCs w:val="22"/>
                <w:lang w:val="es-ES_tradnl"/>
              </w:rPr>
              <w:t>Inserta Empleo</w:t>
            </w:r>
            <w:r w:rsidRPr="000A0735">
              <w:rPr>
                <w:rFonts w:ascii="Arial" w:hAnsi="Arial" w:cs="Arial"/>
                <w:sz w:val="22"/>
                <w:szCs w:val="22"/>
                <w:lang w:val="es-ES_tradnl"/>
              </w:rPr>
              <w:t>:</w:t>
            </w:r>
          </w:p>
          <w:p w:rsidR="000A0735" w:rsidRPr="000A0735" w:rsidRDefault="000A0735" w:rsidP="000A0735">
            <w:pPr>
              <w:spacing w:after="120"/>
              <w:ind w:left="567"/>
              <w:jc w:val="both"/>
              <w:rPr>
                <w:rFonts w:ascii="Arial" w:hAnsi="Arial" w:cs="Arial"/>
                <w:i/>
                <w:iCs/>
                <w:sz w:val="22"/>
                <w:szCs w:val="22"/>
              </w:rPr>
            </w:pPr>
            <w:r w:rsidRPr="000A0735">
              <w:rPr>
                <w:rFonts w:ascii="Arial" w:hAnsi="Arial" w:cs="Arial"/>
                <w:i/>
                <w:iCs/>
                <w:sz w:val="22"/>
                <w:szCs w:val="22"/>
              </w:rPr>
              <w:t>“Prestación de servicios realizada en el marco del Programa Operativo de Inclusión Social y de la Economía Social cofinanciado por el Fondo Social Europeo.”</w:t>
            </w:r>
          </w:p>
          <w:p w:rsidR="000A0735" w:rsidRPr="000A0735" w:rsidRDefault="000A0735" w:rsidP="000A0735">
            <w:pPr>
              <w:spacing w:after="120"/>
              <w:ind w:left="567"/>
              <w:jc w:val="both"/>
              <w:rPr>
                <w:rFonts w:ascii="Arial" w:hAnsi="Arial" w:cs="Arial"/>
                <w:iCs/>
                <w:sz w:val="22"/>
                <w:szCs w:val="22"/>
              </w:rPr>
            </w:pPr>
            <w:r w:rsidRPr="000A0735">
              <w:rPr>
                <w:rFonts w:ascii="Arial" w:hAnsi="Arial" w:cs="Arial"/>
                <w:iCs/>
                <w:sz w:val="22"/>
                <w:szCs w:val="22"/>
              </w:rPr>
              <w:t>                                               y/o</w:t>
            </w:r>
          </w:p>
          <w:p w:rsidR="000A0735" w:rsidRPr="000A0735" w:rsidRDefault="000A0735" w:rsidP="000A0735">
            <w:pPr>
              <w:ind w:left="567"/>
              <w:jc w:val="both"/>
              <w:rPr>
                <w:rFonts w:ascii="Arial" w:hAnsi="Arial" w:cs="Arial"/>
                <w:sz w:val="22"/>
                <w:szCs w:val="22"/>
              </w:rPr>
            </w:pPr>
            <w:r w:rsidRPr="000A0735">
              <w:rPr>
                <w:rFonts w:ascii="Arial" w:hAnsi="Arial" w:cs="Arial"/>
                <w:i/>
                <w:iCs/>
                <w:sz w:val="22"/>
                <w:szCs w:val="22"/>
              </w:rPr>
              <w:t>“Prestación de servicios realizada en el marco del Programa Operativo de Empleo Juvenil cofinanciado por el Fondo Social Europeo”</w:t>
            </w:r>
          </w:p>
          <w:p w:rsidR="00861967" w:rsidRPr="000A0735" w:rsidRDefault="00861967" w:rsidP="000A0735">
            <w:pPr>
              <w:autoSpaceDE w:val="0"/>
              <w:autoSpaceDN w:val="0"/>
              <w:adjustRightInd w:val="0"/>
              <w:jc w:val="both"/>
              <w:rPr>
                <w:rFonts w:ascii="Arial" w:hAnsi="Arial" w:cs="Arial"/>
                <w:i/>
                <w:sz w:val="22"/>
                <w:szCs w:val="22"/>
                <w:lang w:val="es-ES_tradnl"/>
              </w:rPr>
            </w:pPr>
          </w:p>
        </w:tc>
      </w:tr>
    </w:tbl>
    <w:p w:rsidR="00861967" w:rsidRDefault="00861967" w:rsidP="00861967">
      <w:pPr>
        <w:autoSpaceDE w:val="0"/>
        <w:autoSpaceDN w:val="0"/>
        <w:adjustRightInd w:val="0"/>
        <w:jc w:val="both"/>
        <w:rPr>
          <w:rFonts w:ascii="TTE1C89A48t00" w:hAnsi="TTE1C89A48t00" w:cs="TTE1C89A48t00"/>
          <w:b/>
          <w:sz w:val="22"/>
          <w:szCs w:val="22"/>
        </w:rPr>
      </w:pPr>
    </w:p>
    <w:p w:rsidR="00EF1FB5" w:rsidRDefault="00EF1FB5" w:rsidP="00861967">
      <w:pPr>
        <w:autoSpaceDE w:val="0"/>
        <w:autoSpaceDN w:val="0"/>
        <w:adjustRightInd w:val="0"/>
        <w:jc w:val="both"/>
        <w:rPr>
          <w:rFonts w:ascii="TTE1C89A48t00" w:hAnsi="TTE1C89A48t00" w:cs="TTE1C89A48t00"/>
          <w:b/>
          <w:sz w:val="22"/>
          <w:szCs w:val="22"/>
        </w:rPr>
      </w:pPr>
    </w:p>
    <w:p w:rsidR="00861967" w:rsidRPr="00E95767" w:rsidRDefault="00861967" w:rsidP="00861967">
      <w:pPr>
        <w:autoSpaceDE w:val="0"/>
        <w:autoSpaceDN w:val="0"/>
        <w:adjustRightInd w:val="0"/>
        <w:jc w:val="both"/>
        <w:rPr>
          <w:rFonts w:ascii="TTE1C89A48t00" w:hAnsi="TTE1C89A48t00" w:cs="TTE1C89A48t00"/>
          <w:b/>
          <w:sz w:val="22"/>
          <w:szCs w:val="22"/>
        </w:rPr>
      </w:pPr>
      <w:r w:rsidRPr="00E95767">
        <w:rPr>
          <w:rFonts w:ascii="TTE1C89A48t00" w:hAnsi="TTE1C89A48t00" w:cs="TTE1C89A48t00"/>
          <w:b/>
          <w:sz w:val="22"/>
          <w:szCs w:val="22"/>
        </w:rPr>
        <w:t>J.- Mesa de Contratación</w:t>
      </w:r>
    </w:p>
    <w:p w:rsidR="00861967" w:rsidRDefault="00861967" w:rsidP="00861967">
      <w:pPr>
        <w:autoSpaceDE w:val="0"/>
        <w:autoSpaceDN w:val="0"/>
        <w:adjustRightInd w:val="0"/>
        <w:jc w:val="both"/>
        <w:rPr>
          <w:rFonts w:ascii="TTE1C89A48t00" w:hAnsi="TTE1C89A48t00" w:cs="TTE1C89A48t00"/>
          <w:sz w:val="22"/>
          <w:szCs w:val="22"/>
        </w:rPr>
      </w:pPr>
    </w:p>
    <w:p w:rsidR="00EF1FB5" w:rsidRPr="00E95767" w:rsidRDefault="00EF1FB5" w:rsidP="00861967">
      <w:pPr>
        <w:autoSpaceDE w:val="0"/>
        <w:autoSpaceDN w:val="0"/>
        <w:adjustRightInd w:val="0"/>
        <w:jc w:val="both"/>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61967" w:rsidRPr="00E95767" w:rsidTr="00FC462E">
        <w:trPr>
          <w:trHeight w:val="1532"/>
        </w:trPr>
        <w:tc>
          <w:tcPr>
            <w:tcW w:w="8587" w:type="dxa"/>
            <w:tcMar>
              <w:top w:w="57" w:type="dxa"/>
              <w:bottom w:w="57" w:type="dxa"/>
            </w:tcMar>
          </w:tcPr>
          <w:p w:rsidR="000A0735" w:rsidRDefault="000A0735" w:rsidP="000A0735">
            <w:pPr>
              <w:jc w:val="both"/>
              <w:rPr>
                <w:rFonts w:ascii="Arial" w:hAnsi="Arial" w:cs="Arial"/>
                <w:lang w:val="es-ES_tradnl"/>
              </w:rPr>
            </w:pPr>
            <w:r w:rsidRPr="00682810">
              <w:rPr>
                <w:rFonts w:ascii="Arial" w:hAnsi="Arial" w:cs="Arial"/>
                <w:sz w:val="22"/>
                <w:lang w:val="es-ES_tradnl"/>
              </w:rPr>
              <w:t>La Mesa de Contratación será la responsable de proponer la adjudicación de la contratación, y estará compuesta por los siguientes miembros:</w:t>
            </w:r>
          </w:p>
          <w:p w:rsidR="000A0735" w:rsidRPr="00682810" w:rsidRDefault="000A0735" w:rsidP="000A0735">
            <w:pPr>
              <w:jc w:val="both"/>
              <w:rPr>
                <w:rFonts w:ascii="Arial" w:hAnsi="Arial" w:cs="Arial"/>
                <w:lang w:val="es-ES_tradnl"/>
              </w:rPr>
            </w:pPr>
          </w:p>
          <w:p w:rsidR="000A0735" w:rsidRDefault="000A0735" w:rsidP="000A0735">
            <w:pPr>
              <w:numPr>
                <w:ilvl w:val="0"/>
                <w:numId w:val="5"/>
              </w:numPr>
              <w:jc w:val="both"/>
              <w:rPr>
                <w:rFonts w:ascii="Arial" w:hAnsi="Arial" w:cs="Arial"/>
              </w:rPr>
            </w:pPr>
            <w:r w:rsidRPr="00D74D19">
              <w:rPr>
                <w:rFonts w:ascii="Arial" w:hAnsi="Arial" w:cs="Arial"/>
              </w:rPr>
              <w:t>P</w:t>
            </w:r>
            <w:r>
              <w:rPr>
                <w:rFonts w:ascii="Arial" w:hAnsi="Arial" w:cs="Arial"/>
              </w:rPr>
              <w:t xml:space="preserve">residente: Dirección de Área de </w:t>
            </w:r>
            <w:r w:rsidR="00EF1FB5">
              <w:rPr>
                <w:rFonts w:ascii="Arial" w:hAnsi="Arial" w:cs="Arial"/>
              </w:rPr>
              <w:t>Talento Externo y Operaciones</w:t>
            </w:r>
            <w:r>
              <w:rPr>
                <w:rFonts w:ascii="Arial" w:hAnsi="Arial" w:cs="Arial"/>
              </w:rPr>
              <w:t xml:space="preserve">. </w:t>
            </w:r>
          </w:p>
          <w:p w:rsidR="000A0735" w:rsidRDefault="000A0735" w:rsidP="000A0735">
            <w:pPr>
              <w:numPr>
                <w:ilvl w:val="0"/>
                <w:numId w:val="5"/>
              </w:numPr>
              <w:jc w:val="both"/>
              <w:rPr>
                <w:rFonts w:ascii="Arial" w:hAnsi="Arial" w:cs="Arial"/>
              </w:rPr>
            </w:pPr>
            <w:r>
              <w:rPr>
                <w:rFonts w:ascii="Arial" w:hAnsi="Arial" w:cs="Arial"/>
              </w:rPr>
              <w:t xml:space="preserve">Secretario: designado por la Dirección General. </w:t>
            </w:r>
          </w:p>
          <w:p w:rsidR="00861967" w:rsidRPr="00E95767" w:rsidRDefault="000A0735" w:rsidP="000A0735">
            <w:pPr>
              <w:numPr>
                <w:ilvl w:val="0"/>
                <w:numId w:val="5"/>
              </w:numPr>
              <w:jc w:val="both"/>
              <w:outlineLvl w:val="0"/>
              <w:rPr>
                <w:rFonts w:ascii="TTE1C89A48t00" w:hAnsi="TTE1C89A48t00" w:cs="TTE1C89A48t00"/>
                <w:i/>
                <w:lang w:val="es-ES_tradnl"/>
              </w:rPr>
            </w:pPr>
            <w:r>
              <w:rPr>
                <w:rFonts w:ascii="Arial" w:hAnsi="Arial" w:cs="Arial"/>
              </w:rPr>
              <w:t>Vocales: promotor o vocal en representación de licitadores territoriales, y un vocal permanente designado por la Presidencia de la Mesa.</w:t>
            </w:r>
          </w:p>
        </w:tc>
      </w:tr>
    </w:tbl>
    <w:p w:rsidR="00861967" w:rsidRDefault="00861967" w:rsidP="00861967">
      <w:pPr>
        <w:autoSpaceDE w:val="0"/>
        <w:autoSpaceDN w:val="0"/>
        <w:adjustRightInd w:val="0"/>
        <w:jc w:val="both"/>
        <w:rPr>
          <w:rFonts w:ascii="TTE1C89A48t00" w:hAnsi="TTE1C89A48t00" w:cs="TTE1C89A48t00"/>
          <w:b/>
          <w:sz w:val="22"/>
          <w:szCs w:val="22"/>
        </w:rPr>
      </w:pPr>
    </w:p>
    <w:p w:rsidR="00EF1FB5" w:rsidRPr="00E95767" w:rsidRDefault="00EF1FB5" w:rsidP="00861967">
      <w:pPr>
        <w:autoSpaceDE w:val="0"/>
        <w:autoSpaceDN w:val="0"/>
        <w:adjustRightInd w:val="0"/>
        <w:jc w:val="both"/>
        <w:rPr>
          <w:rFonts w:ascii="TTE1C89A48t00" w:hAnsi="TTE1C89A48t00" w:cs="TTE1C89A48t00"/>
          <w:b/>
          <w:sz w:val="22"/>
          <w:szCs w:val="22"/>
        </w:rPr>
      </w:pPr>
    </w:p>
    <w:p w:rsidR="00861967" w:rsidRPr="00E95767" w:rsidRDefault="00861967" w:rsidP="00861967">
      <w:pPr>
        <w:autoSpaceDE w:val="0"/>
        <w:autoSpaceDN w:val="0"/>
        <w:adjustRightInd w:val="0"/>
        <w:jc w:val="both"/>
        <w:rPr>
          <w:rFonts w:ascii="TTE1C89A48t00" w:hAnsi="TTE1C89A48t00" w:cs="TTE1C89A48t00"/>
          <w:b/>
          <w:sz w:val="22"/>
          <w:szCs w:val="22"/>
        </w:rPr>
      </w:pPr>
      <w:r w:rsidRPr="00E95767">
        <w:rPr>
          <w:rFonts w:ascii="TTE1C89A48t00" w:hAnsi="TTE1C89A48t00" w:cs="TTE1C89A48t00"/>
          <w:b/>
          <w:sz w:val="22"/>
          <w:szCs w:val="22"/>
        </w:rPr>
        <w:t>K.- Información adicional.</w:t>
      </w:r>
    </w:p>
    <w:p w:rsidR="00861967" w:rsidRDefault="00861967" w:rsidP="00861967">
      <w:pPr>
        <w:autoSpaceDE w:val="0"/>
        <w:autoSpaceDN w:val="0"/>
        <w:adjustRightInd w:val="0"/>
        <w:jc w:val="both"/>
        <w:rPr>
          <w:rFonts w:ascii="TTE1C89A48t00" w:hAnsi="TTE1C89A48t00" w:cs="TTE1C89A48t00"/>
          <w:sz w:val="22"/>
          <w:szCs w:val="22"/>
        </w:rPr>
      </w:pPr>
    </w:p>
    <w:p w:rsidR="00EF1FB5" w:rsidRPr="00E95767" w:rsidRDefault="00EF1FB5" w:rsidP="00861967">
      <w:pPr>
        <w:autoSpaceDE w:val="0"/>
        <w:autoSpaceDN w:val="0"/>
        <w:adjustRightInd w:val="0"/>
        <w:jc w:val="both"/>
        <w:rPr>
          <w:rFonts w:ascii="TTE1C89A48t00" w:hAnsi="TTE1C89A48t00" w:cs="TTE1C89A48t00"/>
          <w:sz w:val="22"/>
          <w:szCs w:val="22"/>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61967" w:rsidRPr="00E95767" w:rsidTr="00FC462E">
        <w:trPr>
          <w:trHeight w:val="1408"/>
        </w:trPr>
        <w:tc>
          <w:tcPr>
            <w:tcW w:w="8587" w:type="dxa"/>
            <w:tcMar>
              <w:top w:w="57" w:type="dxa"/>
              <w:bottom w:w="57" w:type="dxa"/>
            </w:tcMar>
          </w:tcPr>
          <w:p w:rsidR="00171D4B" w:rsidRPr="00171D4B" w:rsidRDefault="00861967" w:rsidP="00171D4B">
            <w:pPr>
              <w:autoSpaceDE w:val="0"/>
              <w:autoSpaceDN w:val="0"/>
              <w:adjustRightInd w:val="0"/>
              <w:spacing w:before="120" w:after="120" w:line="276" w:lineRule="auto"/>
              <w:jc w:val="both"/>
              <w:rPr>
                <w:rFonts w:ascii="Arial" w:hAnsi="Arial" w:cs="Arial"/>
                <w:sz w:val="22"/>
                <w:szCs w:val="22"/>
                <w:lang w:val="es-ES_tradnl" w:eastAsia="en-US"/>
              </w:rPr>
            </w:pPr>
            <w:r w:rsidRPr="00E95767">
              <w:rPr>
                <w:rFonts w:ascii="Arial" w:hAnsi="Arial" w:cs="Arial"/>
                <w:spacing w:val="-2"/>
                <w:sz w:val="22"/>
                <w:szCs w:val="22"/>
              </w:rPr>
              <w:t>En caso de duda sobre el contenido de los pliegos o la presentación de las ofertas, los concursantes podrán solicitar las aclaraciones pertinentes poniéndose en</w:t>
            </w:r>
            <w:r w:rsidR="00171D4B">
              <w:rPr>
                <w:rFonts w:ascii="Arial" w:hAnsi="Arial" w:cs="Arial"/>
                <w:spacing w:val="-2"/>
                <w:sz w:val="22"/>
                <w:szCs w:val="22"/>
              </w:rPr>
              <w:t xml:space="preserve"> contacto con la Inserta </w:t>
            </w:r>
            <w:r w:rsidR="00EF1FB5">
              <w:rPr>
                <w:rFonts w:ascii="Arial" w:hAnsi="Arial" w:cs="Arial"/>
                <w:spacing w:val="-2"/>
                <w:sz w:val="22"/>
                <w:szCs w:val="22"/>
              </w:rPr>
              <w:t>Empleo,</w:t>
            </w:r>
            <w:r w:rsidR="00171D4B">
              <w:rPr>
                <w:rFonts w:ascii="Arial" w:hAnsi="Arial" w:cs="Arial"/>
                <w:spacing w:val="-2"/>
                <w:sz w:val="22"/>
                <w:szCs w:val="22"/>
              </w:rPr>
              <w:t xml:space="preserve"> </w:t>
            </w:r>
            <w:r w:rsidR="00171D4B" w:rsidRPr="009B6B03">
              <w:rPr>
                <w:rFonts w:ascii="Arial" w:hAnsi="Arial" w:cs="Arial"/>
                <w:sz w:val="22"/>
                <w:szCs w:val="22"/>
                <w:lang w:val="es-ES_tradnl" w:eastAsia="en-US"/>
              </w:rPr>
              <w:t xml:space="preserve">Nuria Yanes Garcia (mail: </w:t>
            </w:r>
            <w:r w:rsidR="000A0735">
              <w:rPr>
                <w:rFonts w:ascii="Arial" w:hAnsi="Arial" w:cs="Arial"/>
                <w:sz w:val="22"/>
                <w:szCs w:val="22"/>
                <w:lang w:val="es-ES_tradnl" w:eastAsia="en-US"/>
              </w:rPr>
              <w:t>nyanes.inserta</w:t>
            </w:r>
            <w:r w:rsidR="00171D4B" w:rsidRPr="009B6B03">
              <w:rPr>
                <w:rFonts w:ascii="Arial" w:hAnsi="Arial" w:cs="Arial"/>
                <w:sz w:val="22"/>
                <w:szCs w:val="22"/>
                <w:lang w:val="es-ES_tradnl" w:eastAsia="en-US"/>
              </w:rPr>
              <w:t xml:space="preserve">@fundaciononce.es), al domicilio de </w:t>
            </w:r>
            <w:r w:rsidR="00171D4B">
              <w:rPr>
                <w:rFonts w:ascii="Arial" w:hAnsi="Arial" w:cs="Arial"/>
                <w:sz w:val="22"/>
                <w:szCs w:val="22"/>
                <w:lang w:val="es-ES_tradnl" w:eastAsia="en-US"/>
              </w:rPr>
              <w:t>Inserta Empleo</w:t>
            </w:r>
            <w:r w:rsidR="00171D4B" w:rsidRPr="009B6B03">
              <w:rPr>
                <w:rFonts w:ascii="Arial" w:hAnsi="Arial" w:cs="Arial"/>
                <w:sz w:val="22"/>
                <w:szCs w:val="22"/>
                <w:lang w:val="es-ES_tradnl" w:eastAsia="en-US"/>
              </w:rPr>
              <w:t xml:space="preserve">, </w:t>
            </w:r>
            <w:r w:rsidR="00171D4B" w:rsidRPr="009B6B03">
              <w:rPr>
                <w:rFonts w:ascii="TTE1C89A48t00" w:hAnsi="TTE1C89A48t00" w:cs="TTE1C89A48t00"/>
                <w:sz w:val="22"/>
                <w:szCs w:val="22"/>
                <w:lang w:val="es-ES_tradnl" w:eastAsia="en-US"/>
              </w:rPr>
              <w:t xml:space="preserve">C/ </w:t>
            </w:r>
            <w:r w:rsidR="00171D4B" w:rsidRPr="009B6B03">
              <w:rPr>
                <w:rFonts w:ascii="Arial" w:hAnsi="Arial" w:cs="Arial"/>
                <w:sz w:val="22"/>
                <w:szCs w:val="22"/>
                <w:lang w:val="es-ES_tradnl" w:eastAsia="en-US"/>
              </w:rPr>
              <w:t>en Prolongación Ramón y Cajal,Edf.S</w:t>
            </w:r>
            <w:r w:rsidR="00171D4B">
              <w:rPr>
                <w:rFonts w:ascii="Arial" w:hAnsi="Arial" w:cs="Arial"/>
                <w:sz w:val="22"/>
                <w:szCs w:val="22"/>
                <w:lang w:val="es-ES_tradnl" w:eastAsia="en-US"/>
              </w:rPr>
              <w:t>alesiano,nº 3, local 11 CP 38003, teléfono: 922 273366.</w:t>
            </w:r>
          </w:p>
          <w:p w:rsidR="00861967" w:rsidRPr="00E95767" w:rsidRDefault="00861967" w:rsidP="00FC462E">
            <w:pPr>
              <w:autoSpaceDE w:val="0"/>
              <w:autoSpaceDN w:val="0"/>
              <w:adjustRightInd w:val="0"/>
              <w:jc w:val="both"/>
              <w:rPr>
                <w:rFonts w:ascii="TTE1C89A48t00" w:hAnsi="TTE1C89A48t00" w:cs="TTE1C89A48t00"/>
                <w:i/>
                <w:lang w:val="es-ES_tradnl"/>
              </w:rPr>
            </w:pPr>
          </w:p>
        </w:tc>
      </w:tr>
    </w:tbl>
    <w:p w:rsidR="00861967" w:rsidRDefault="00861967" w:rsidP="00861967">
      <w:pPr>
        <w:autoSpaceDE w:val="0"/>
        <w:autoSpaceDN w:val="0"/>
        <w:adjustRightInd w:val="0"/>
        <w:jc w:val="both"/>
        <w:rPr>
          <w:rFonts w:ascii="TTE1C89A48t00" w:hAnsi="TTE1C89A48t00" w:cs="TTE1C89A48t00"/>
          <w:sz w:val="22"/>
          <w:szCs w:val="22"/>
          <w:lang w:val="es-ES_tradnl"/>
        </w:rPr>
      </w:pPr>
    </w:p>
    <w:p w:rsidR="00EF1FB5" w:rsidRPr="00E95767" w:rsidRDefault="00EF1FB5" w:rsidP="00861967">
      <w:pPr>
        <w:autoSpaceDE w:val="0"/>
        <w:autoSpaceDN w:val="0"/>
        <w:adjustRightInd w:val="0"/>
        <w:jc w:val="both"/>
        <w:rPr>
          <w:rFonts w:ascii="TTE1C89A48t00" w:hAnsi="TTE1C89A48t00" w:cs="TTE1C89A48t00"/>
          <w:sz w:val="22"/>
          <w:szCs w:val="22"/>
          <w:lang w:val="es-ES_tradnl"/>
        </w:rPr>
      </w:pPr>
    </w:p>
    <w:p w:rsidR="00861967" w:rsidRPr="00E95767" w:rsidRDefault="00861967" w:rsidP="00861967">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 xml:space="preserve">L.- Revisión de precios. </w:t>
      </w:r>
    </w:p>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61967" w:rsidRPr="00E95767" w:rsidTr="00FC462E">
        <w:trPr>
          <w:trHeight w:val="221"/>
        </w:trPr>
        <w:tc>
          <w:tcPr>
            <w:tcW w:w="8587" w:type="dxa"/>
            <w:tcMar>
              <w:top w:w="57" w:type="dxa"/>
              <w:bottom w:w="57" w:type="dxa"/>
            </w:tcMar>
          </w:tcPr>
          <w:p w:rsidR="00861967" w:rsidRPr="00E95767" w:rsidRDefault="00861967" w:rsidP="00FC462E">
            <w:pPr>
              <w:autoSpaceDE w:val="0"/>
              <w:autoSpaceDN w:val="0"/>
              <w:adjustRightInd w:val="0"/>
              <w:jc w:val="both"/>
              <w:rPr>
                <w:rFonts w:ascii="TTE1C89A48t00" w:hAnsi="TTE1C89A48t00" w:cs="TTE1C89A48t00"/>
                <w:i/>
                <w:lang w:val="es-ES_tradnl"/>
              </w:rPr>
            </w:pPr>
            <w:r w:rsidRPr="00E95767">
              <w:rPr>
                <w:rFonts w:ascii="TTE1C89A48t00" w:hAnsi="TTE1C89A48t00" w:cs="TTE1C89A48t00"/>
                <w:i/>
                <w:sz w:val="22"/>
                <w:szCs w:val="22"/>
                <w:lang w:val="es-ES_tradnl"/>
              </w:rPr>
              <w:t>NO APLICA.</w:t>
            </w:r>
          </w:p>
        </w:tc>
      </w:tr>
    </w:tbl>
    <w:p w:rsidR="00861967" w:rsidRDefault="00861967" w:rsidP="00861967">
      <w:pPr>
        <w:autoSpaceDE w:val="0"/>
        <w:autoSpaceDN w:val="0"/>
        <w:adjustRightInd w:val="0"/>
        <w:jc w:val="both"/>
        <w:rPr>
          <w:rFonts w:ascii="TTE1C89A48t00" w:hAnsi="TTE1C89A48t00" w:cs="TTE1C89A48t00"/>
          <w:sz w:val="22"/>
          <w:szCs w:val="22"/>
          <w:lang w:val="es-ES_tradnl"/>
        </w:rPr>
      </w:pPr>
    </w:p>
    <w:p w:rsidR="00EF1FB5" w:rsidRDefault="00EF1FB5" w:rsidP="00861967">
      <w:pPr>
        <w:autoSpaceDE w:val="0"/>
        <w:autoSpaceDN w:val="0"/>
        <w:adjustRightInd w:val="0"/>
        <w:jc w:val="both"/>
        <w:rPr>
          <w:rFonts w:ascii="TTE1C89A48t00" w:hAnsi="TTE1C89A48t00" w:cs="TTE1C89A48t00"/>
          <w:sz w:val="22"/>
          <w:szCs w:val="22"/>
          <w:lang w:val="es-ES_tradnl"/>
        </w:rPr>
      </w:pPr>
    </w:p>
    <w:p w:rsidR="003B7282" w:rsidRDefault="003B7282">
      <w:pPr>
        <w:spacing w:after="200" w:line="276" w:lineRule="auto"/>
        <w:rPr>
          <w:rFonts w:ascii="TTE1C89A48t00" w:hAnsi="TTE1C89A48t00" w:cs="TTE1C89A48t00"/>
          <w:sz w:val="22"/>
          <w:szCs w:val="22"/>
          <w:lang w:val="es-ES_tradnl"/>
        </w:rPr>
      </w:pPr>
      <w:r>
        <w:rPr>
          <w:rFonts w:ascii="TTE1C89A48t00" w:hAnsi="TTE1C89A48t00" w:cs="TTE1C89A48t00"/>
          <w:sz w:val="22"/>
          <w:szCs w:val="22"/>
          <w:lang w:val="es-ES_tradnl"/>
        </w:rPr>
        <w:br w:type="page"/>
      </w:r>
    </w:p>
    <w:p w:rsidR="00EF1FB5" w:rsidRDefault="00EF1FB5" w:rsidP="00861967">
      <w:pPr>
        <w:autoSpaceDE w:val="0"/>
        <w:autoSpaceDN w:val="0"/>
        <w:adjustRightInd w:val="0"/>
        <w:jc w:val="both"/>
        <w:rPr>
          <w:rFonts w:ascii="TTE1C89A48t00" w:hAnsi="TTE1C89A48t00" w:cs="TTE1C89A48t00"/>
          <w:sz w:val="22"/>
          <w:szCs w:val="22"/>
          <w:lang w:val="es-ES_tradnl"/>
        </w:rPr>
      </w:pPr>
    </w:p>
    <w:p w:rsidR="00861967" w:rsidRPr="00E95767" w:rsidRDefault="00861967" w:rsidP="00861967">
      <w:pPr>
        <w:autoSpaceDE w:val="0"/>
        <w:autoSpaceDN w:val="0"/>
        <w:adjustRightInd w:val="0"/>
        <w:jc w:val="both"/>
        <w:rPr>
          <w:rFonts w:ascii="Arial" w:hAnsi="Arial" w:cs="Arial"/>
          <w:b/>
          <w:sz w:val="22"/>
          <w:szCs w:val="22"/>
          <w:lang w:val="es-ES_tradnl"/>
        </w:rPr>
      </w:pPr>
      <w:r w:rsidRPr="00E95767">
        <w:rPr>
          <w:rFonts w:ascii="Arial" w:hAnsi="Arial" w:cs="Arial"/>
          <w:b/>
          <w:sz w:val="22"/>
          <w:szCs w:val="22"/>
          <w:lang w:val="es-ES_tradnl"/>
        </w:rPr>
        <w:t xml:space="preserve">M.- Difusión y Publicidad. </w:t>
      </w:r>
    </w:p>
    <w:p w:rsidR="00861967" w:rsidRPr="00E95767" w:rsidRDefault="004455FB" w:rsidP="00861967">
      <w:pPr>
        <w:jc w:val="both"/>
        <w:rPr>
          <w:rFonts w:ascii="TTE1C89A48t00" w:hAnsi="TTE1C89A48t00" w:cs="TTE1C89A48t00"/>
          <w:i/>
          <w:sz w:val="22"/>
          <w:szCs w:val="22"/>
          <w:lang w:val="es-ES_tradnl"/>
        </w:rPr>
      </w:pPr>
      <w:r>
        <w:rPr>
          <w:rFonts w:ascii="TTE1C89A48t00" w:hAnsi="TTE1C89A48t00" w:cs="TTE1C89A48t00"/>
          <w:noProof/>
          <w:sz w:val="22"/>
          <w:szCs w:val="22"/>
        </w:rPr>
        <mc:AlternateContent>
          <mc:Choice Requires="wps">
            <w:drawing>
              <wp:anchor distT="0" distB="0" distL="114300" distR="114300" simplePos="0" relativeHeight="251660288" behindDoc="0" locked="0" layoutInCell="1" allowOverlap="1" wp14:anchorId="7AD19822" wp14:editId="55C65B31">
                <wp:simplePos x="0" y="0"/>
                <wp:positionH relativeFrom="column">
                  <wp:posOffset>-32385</wp:posOffset>
                </wp:positionH>
                <wp:positionV relativeFrom="paragraph">
                  <wp:posOffset>137795</wp:posOffset>
                </wp:positionV>
                <wp:extent cx="5457825" cy="2497455"/>
                <wp:effectExtent l="19050" t="19050" r="28575" b="171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497455"/>
                        </a:xfrm>
                        <a:prstGeom prst="rect">
                          <a:avLst/>
                        </a:prstGeom>
                        <a:solidFill>
                          <a:srgbClr val="FFFFFF"/>
                        </a:solidFill>
                        <a:ln w="38100" cmpd="dbl">
                          <a:solidFill>
                            <a:srgbClr val="000000"/>
                          </a:solidFill>
                          <a:miter lim="800000"/>
                          <a:headEnd/>
                          <a:tailEnd/>
                        </a:ln>
                      </wps:spPr>
                      <wps:txbx>
                        <w:txbxContent>
                          <w:p w:rsidR="000A0735" w:rsidRPr="003E3388" w:rsidRDefault="000A0735" w:rsidP="000A0735">
                            <w:pPr>
                              <w:spacing w:before="120" w:after="120"/>
                              <w:jc w:val="both"/>
                              <w:rPr>
                                <w:rFonts w:ascii="Arial" w:hAnsi="Arial" w:cs="Arial"/>
                                <w:lang w:val="es-ES_tradnl"/>
                              </w:rPr>
                            </w:pPr>
                            <w:r w:rsidRPr="003E3388">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 la empresa adjudicataria deberá cumplir en todo momento con la normativa comunitaria vigente en materia de publicidad y difusión de la financiación de los servicios en el marco de un Programa Operativo cofinanciado por el Fondo Social Europeo. </w:t>
                            </w:r>
                          </w:p>
                          <w:p w:rsidR="00861967" w:rsidRDefault="000A0735" w:rsidP="000A0735">
                            <w:pPr>
                              <w:jc w:val="both"/>
                              <w:rPr>
                                <w:rFonts w:ascii="TTE1C89A48t00" w:hAnsi="TTE1C89A48t00" w:cs="TTE1C89A48t00"/>
                                <w:sz w:val="22"/>
                                <w:szCs w:val="22"/>
                                <w:lang w:val="es-ES_tradnl"/>
                              </w:rPr>
                            </w:pPr>
                            <w:r>
                              <w:rPr>
                                <w:rFonts w:ascii="Arial" w:hAnsi="Arial" w:cs="Arial"/>
                                <w:sz w:val="22"/>
                                <w:szCs w:val="22"/>
                                <w:lang w:val="es-ES_tradnl"/>
                              </w:rPr>
                              <w:t>Inserta Empleo</w:t>
                            </w:r>
                            <w:r w:rsidRPr="003E3388">
                              <w:rPr>
                                <w:rFonts w:ascii="Arial" w:hAnsi="Arial" w:cs="Arial"/>
                                <w:sz w:val="22"/>
                                <w:szCs w:val="22"/>
                                <w:lang w:val="es-ES_tradnl"/>
                              </w:rPr>
                              <w:t xml:space="preserve"> trasladará al adjudicatario en el momento de la concertación del servicio, las obligaciones que se deriven del cumplimiento de lo establecido en el citado Reglamento.</w:t>
                            </w:r>
                          </w:p>
                          <w:p w:rsidR="00861967" w:rsidRDefault="00861967" w:rsidP="00861967"/>
                          <w:p w:rsidR="004455FB" w:rsidRDefault="004455FB" w:rsidP="008619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5pt;margin-top:10.85pt;width:429.75pt;height:19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" strokeweight="3pt">
                <v:stroke linestyle="thinThin"/>
                <v:textbox>
                  <w:txbxContent>
                    <w:p w:rsidR="000A0735" w:rsidRPr="003E3388" w:rsidRDefault="000A0735" w:rsidP="000A0735">
                      <w:pPr>
                        <w:spacing w:before="120" w:after="120"/>
                        <w:jc w:val="both"/>
                        <w:rPr>
                          <w:rFonts w:ascii="Arial" w:hAnsi="Arial" w:cs="Arial"/>
                          <w:lang w:val="es-ES_tradnl"/>
                        </w:rPr>
                      </w:pPr>
                      <w:r w:rsidRPr="003E3388">
                        <w:rPr>
                          <w:rFonts w:ascii="Arial" w:hAnsi="Arial" w:cs="Arial"/>
                          <w:sz w:val="22"/>
                          <w:szCs w:val="22"/>
                          <w:lang w:val="es-ES_tradnl"/>
                        </w:rPr>
                        <w:t xml:space="preserve">En cumplimiento del Reglamento (CE) nº 1828/2006 de la Comisión de 8 de diciembre de 2006, por el que se fijan normas de desarrollo para el Reglamento (CE) nº 1083/2006 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 la empresa adjudicataria deberá cumplir en todo momento con la normativa comunitaria vigente en materia de publicidad y difusión de la financiación de los servicios en el marco de un Programa Operativo cofinanciado por el Fondo Social Europeo. </w:t>
                      </w:r>
                    </w:p>
                    <w:p w:rsidR="00861967" w:rsidRDefault="000A0735" w:rsidP="000A0735">
                      <w:pPr>
                        <w:jc w:val="both"/>
                        <w:rPr>
                          <w:rFonts w:ascii="TTE1C89A48t00" w:hAnsi="TTE1C89A48t00" w:cs="TTE1C89A48t00"/>
                          <w:sz w:val="22"/>
                          <w:szCs w:val="22"/>
                          <w:lang w:val="es-ES_tradnl"/>
                        </w:rPr>
                      </w:pPr>
                      <w:r>
                        <w:rPr>
                          <w:rFonts w:ascii="Arial" w:hAnsi="Arial" w:cs="Arial"/>
                          <w:sz w:val="22"/>
                          <w:szCs w:val="22"/>
                          <w:lang w:val="es-ES_tradnl"/>
                        </w:rPr>
                        <w:t>Inserta Empleo</w:t>
                      </w:r>
                      <w:r w:rsidRPr="003E3388">
                        <w:rPr>
                          <w:rFonts w:ascii="Arial" w:hAnsi="Arial" w:cs="Arial"/>
                          <w:sz w:val="22"/>
                          <w:szCs w:val="22"/>
                          <w:lang w:val="es-ES_tradnl"/>
                        </w:rPr>
                        <w:t xml:space="preserve"> trasladará al adjudicatario en el momento de la concertación del servicio, las obligaciones que se deriven del cumplimiento de lo establecido en el citado Reglamento.</w:t>
                      </w:r>
                    </w:p>
                    <w:p w:rsidR="00861967" w:rsidRDefault="00861967" w:rsidP="00861967"/>
                    <w:p w:rsidR="004455FB" w:rsidRDefault="004455FB" w:rsidP="00861967"/>
                  </w:txbxContent>
                </v:textbox>
              </v:shape>
            </w:pict>
          </mc:Fallback>
        </mc:AlternateContent>
      </w:r>
    </w:p>
    <w:p w:rsidR="00861967" w:rsidRPr="00E95767" w:rsidRDefault="00861967" w:rsidP="00861967">
      <w:pPr>
        <w:jc w:val="both"/>
        <w:rPr>
          <w:rFonts w:ascii="TTE1C89A48t00" w:hAnsi="TTE1C89A48t00" w:cs="TTE1C89A48t00"/>
          <w:sz w:val="22"/>
          <w:szCs w:val="22"/>
          <w:lang w:val="es-ES_tradnl"/>
        </w:rPr>
      </w:pPr>
      <w:r w:rsidRPr="00E95767">
        <w:rPr>
          <w:rFonts w:ascii="TTE1C89A48t00" w:hAnsi="TTE1C89A48t00" w:cs="TTE1C89A48t00"/>
          <w:sz w:val="22"/>
          <w:szCs w:val="22"/>
          <w:lang w:val="es-ES_tradnl"/>
        </w:rPr>
        <w:t xml:space="preserve">En cumplimiento del Reglamento (CE) nº 1828/2006 de la Comisión de 8 de diciembre de 2006, por el que se fijan normas de desarrollo para el Reglamento (CE) nº 1083/2006 </w:t>
      </w:r>
      <w:bookmarkStart w:id="1" w:name="content"/>
      <w:r w:rsidRPr="00E95767">
        <w:rPr>
          <w:rFonts w:ascii="TTE1C89A48t00" w:hAnsi="TTE1C89A48t00" w:cs="TTE1C89A48t00"/>
          <w:sz w:val="22"/>
          <w:szCs w:val="22"/>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E95767">
        <w:rPr>
          <w:rFonts w:ascii="TTE1C89A48t00" w:hAnsi="TTE1C89A48t00" w:cs="TTE1C89A48t00"/>
          <w:sz w:val="22"/>
          <w:szCs w:val="22"/>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4B11F4" w:rsidRDefault="004B11F4" w:rsidP="00861967">
      <w:pPr>
        <w:autoSpaceDE w:val="0"/>
        <w:autoSpaceDN w:val="0"/>
        <w:adjustRightInd w:val="0"/>
        <w:jc w:val="both"/>
        <w:rPr>
          <w:rFonts w:ascii="TTE1C89A48t00" w:hAnsi="TTE1C89A48t00" w:cs="TTE1C89A48t00"/>
          <w:b/>
          <w:sz w:val="22"/>
          <w:szCs w:val="22"/>
          <w:lang w:val="es-ES_tradnl"/>
        </w:rPr>
      </w:pPr>
    </w:p>
    <w:p w:rsidR="004B11F4" w:rsidRDefault="004B11F4" w:rsidP="00861967">
      <w:pPr>
        <w:autoSpaceDE w:val="0"/>
        <w:autoSpaceDN w:val="0"/>
        <w:adjustRightInd w:val="0"/>
        <w:jc w:val="both"/>
        <w:rPr>
          <w:rFonts w:ascii="TTE1C89A48t00" w:hAnsi="TTE1C89A48t00" w:cs="TTE1C89A48t00"/>
          <w:b/>
          <w:sz w:val="22"/>
          <w:szCs w:val="22"/>
          <w:lang w:val="es-ES_tradnl"/>
        </w:rPr>
      </w:pPr>
    </w:p>
    <w:p w:rsidR="004B11F4" w:rsidRDefault="004B11F4" w:rsidP="00861967">
      <w:pPr>
        <w:autoSpaceDE w:val="0"/>
        <w:autoSpaceDN w:val="0"/>
        <w:adjustRightInd w:val="0"/>
        <w:jc w:val="both"/>
        <w:rPr>
          <w:rFonts w:ascii="TTE1C89A48t00" w:hAnsi="TTE1C89A48t00" w:cs="TTE1C89A48t00"/>
          <w:b/>
          <w:sz w:val="22"/>
          <w:szCs w:val="22"/>
          <w:lang w:val="es-ES_tradnl"/>
        </w:rPr>
      </w:pPr>
    </w:p>
    <w:p w:rsidR="00861967" w:rsidRPr="00E95767" w:rsidRDefault="00861967" w:rsidP="00861967">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N.- Protección de datos de carácter personal.</w:t>
      </w:r>
    </w:p>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p w:rsidR="00861967" w:rsidRDefault="00861967" w:rsidP="00861967">
      <w:pPr>
        <w:autoSpaceDE w:val="0"/>
        <w:autoSpaceDN w:val="0"/>
        <w:adjustRightInd w:val="0"/>
        <w:jc w:val="both"/>
        <w:rPr>
          <w:rFonts w:ascii="TTE1C89A48t00" w:hAnsi="TTE1C89A48t00" w:cs="TTE1C89A48t00"/>
          <w:sz w:val="22"/>
          <w:szCs w:val="22"/>
          <w:lang w:val="es-ES_tradnl"/>
        </w:rPr>
      </w:pPr>
    </w:p>
    <w:p w:rsidR="004455FB" w:rsidRDefault="004455FB" w:rsidP="00861967">
      <w:pPr>
        <w:autoSpaceDE w:val="0"/>
        <w:autoSpaceDN w:val="0"/>
        <w:adjustRightInd w:val="0"/>
        <w:jc w:val="both"/>
        <w:rPr>
          <w:rFonts w:ascii="TTE1C89A48t00" w:hAnsi="TTE1C89A48t00" w:cs="TTE1C89A48t00"/>
          <w:sz w:val="22"/>
          <w:szCs w:val="22"/>
          <w:lang w:val="es-ES_tradnl"/>
        </w:rPr>
      </w:pPr>
    </w:p>
    <w:p w:rsidR="004455FB" w:rsidRDefault="004455FB" w:rsidP="00861967">
      <w:pPr>
        <w:autoSpaceDE w:val="0"/>
        <w:autoSpaceDN w:val="0"/>
        <w:adjustRightInd w:val="0"/>
        <w:jc w:val="both"/>
        <w:rPr>
          <w:rFonts w:ascii="TTE1C89A48t00" w:hAnsi="TTE1C89A48t00" w:cs="TTE1C89A48t00"/>
          <w:sz w:val="22"/>
          <w:szCs w:val="22"/>
          <w:lang w:val="es-ES_tradnl"/>
        </w:rPr>
      </w:pPr>
    </w:p>
    <w:p w:rsidR="004455FB" w:rsidRPr="00E95767" w:rsidRDefault="004455FB" w:rsidP="004455FB">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N.- Protección de datos de carácter personal.</w:t>
      </w:r>
    </w:p>
    <w:p w:rsidR="004455FB" w:rsidRDefault="004455FB" w:rsidP="00861967">
      <w:pPr>
        <w:autoSpaceDE w:val="0"/>
        <w:autoSpaceDN w:val="0"/>
        <w:adjustRightInd w:val="0"/>
        <w:jc w:val="both"/>
        <w:rPr>
          <w:rFonts w:ascii="TTE1C89A48t00" w:hAnsi="TTE1C89A48t00" w:cs="TTE1C89A48t00"/>
          <w:sz w:val="22"/>
          <w:szCs w:val="22"/>
          <w:lang w:val="es-ES_tradnl"/>
        </w:rPr>
      </w:pPr>
    </w:p>
    <w:p w:rsidR="004455FB" w:rsidRPr="00E95767" w:rsidRDefault="004455FB" w:rsidP="00861967">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61967" w:rsidRPr="00E95767" w:rsidTr="00FC462E">
        <w:trPr>
          <w:trHeight w:val="1093"/>
        </w:trPr>
        <w:tc>
          <w:tcPr>
            <w:tcW w:w="8587" w:type="dxa"/>
            <w:tcMar>
              <w:top w:w="57" w:type="dxa"/>
              <w:bottom w:w="57" w:type="dxa"/>
            </w:tcMar>
          </w:tcPr>
          <w:p w:rsidR="000A0735" w:rsidRPr="003E3388" w:rsidRDefault="000A0735" w:rsidP="000A0735">
            <w:pPr>
              <w:spacing w:before="120" w:after="120"/>
              <w:jc w:val="both"/>
              <w:rPr>
                <w:rFonts w:ascii="Arial" w:hAnsi="Arial" w:cs="Arial"/>
                <w:spacing w:val="-2"/>
              </w:rPr>
            </w:pPr>
            <w:r w:rsidRPr="003E3388">
              <w:rPr>
                <w:rFonts w:ascii="Arial" w:hAnsi="Arial" w:cs="Arial"/>
                <w:sz w:val="22"/>
                <w:szCs w:val="22"/>
                <w:lang w:val="es-ES_tradnl"/>
              </w:rPr>
              <w:t xml:space="preserve">El Contratista se obliga a mantener el más estricto secreto profesional y confidencialidad respecto de los datos de carácter personal a que tuviera acceso por razón del contrato, </w:t>
            </w:r>
            <w:r w:rsidRPr="003E3388">
              <w:rPr>
                <w:rFonts w:ascii="Arial" w:hAnsi="Arial" w:cs="Arial"/>
                <w:spacing w:val="-2"/>
                <w:sz w:val="22"/>
                <w:szCs w:val="22"/>
              </w:rPr>
              <w:t xml:space="preserve">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w:t>
            </w:r>
            <w:r>
              <w:rPr>
                <w:rFonts w:ascii="Arial" w:hAnsi="Arial" w:cs="Arial"/>
                <w:spacing w:val="-2"/>
                <w:sz w:val="22"/>
                <w:szCs w:val="22"/>
              </w:rPr>
              <w:t>Inserta Empleo</w:t>
            </w:r>
            <w:r w:rsidRPr="003E3388">
              <w:rPr>
                <w:rFonts w:ascii="Arial" w:hAnsi="Arial" w:cs="Arial"/>
                <w:spacing w:val="-2"/>
                <w:sz w:val="22"/>
                <w:szCs w:val="22"/>
              </w:rPr>
              <w:t xml:space="preserve"> del incumplimiento de las obligaciones asumidas en virtud de la presente estipulación que sea directamente imputable al mismo o a cualquiera de sus empleados o colaboradores, de cuyo comportamiento deberá igualmente responder frente a </w:t>
            </w:r>
            <w:r>
              <w:rPr>
                <w:rFonts w:ascii="Arial" w:hAnsi="Arial" w:cs="Arial"/>
                <w:spacing w:val="-2"/>
                <w:sz w:val="22"/>
                <w:szCs w:val="22"/>
              </w:rPr>
              <w:t>Inserta Empleo</w:t>
            </w:r>
            <w:r w:rsidRPr="003E3388">
              <w:rPr>
                <w:rFonts w:ascii="Arial" w:hAnsi="Arial" w:cs="Arial"/>
                <w:spacing w:val="-2"/>
                <w:sz w:val="22"/>
                <w:szCs w:val="22"/>
              </w:rPr>
              <w:t>.</w:t>
            </w:r>
          </w:p>
          <w:p w:rsidR="00861967" w:rsidRPr="00E95767" w:rsidRDefault="000A0735" w:rsidP="000A0735">
            <w:pPr>
              <w:autoSpaceDE w:val="0"/>
              <w:autoSpaceDN w:val="0"/>
              <w:adjustRightInd w:val="0"/>
              <w:jc w:val="both"/>
              <w:rPr>
                <w:rFonts w:ascii="TTE1C89A48t00" w:hAnsi="TTE1C89A48t00" w:cs="TTE1C89A48t00"/>
                <w:i/>
                <w:lang w:val="es-ES_tradnl"/>
              </w:rPr>
            </w:pPr>
            <w:r w:rsidRPr="003E3388">
              <w:rPr>
                <w:rFonts w:ascii="Arial" w:hAnsi="Arial" w:cs="Arial"/>
                <w:spacing w:val="-2"/>
                <w:sz w:val="22"/>
                <w:szCs w:val="22"/>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3E3388">
              <w:rPr>
                <w:rFonts w:ascii="Arial" w:hAnsi="Arial" w:cs="Arial"/>
                <w:sz w:val="22"/>
                <w:szCs w:val="22"/>
                <w:lang w:val="es-ES_tradnl"/>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p w:rsidR="00861967" w:rsidRPr="00E95767" w:rsidRDefault="00861967" w:rsidP="00861967">
      <w:pPr>
        <w:autoSpaceDE w:val="0"/>
        <w:autoSpaceDN w:val="0"/>
        <w:adjustRightInd w:val="0"/>
        <w:jc w:val="both"/>
        <w:rPr>
          <w:rFonts w:ascii="TTE1C89A48t00" w:hAnsi="TTE1C89A48t00" w:cs="TTE1C89A48t00"/>
          <w:b/>
          <w:sz w:val="22"/>
          <w:szCs w:val="22"/>
          <w:lang w:val="es-ES_tradnl"/>
        </w:rPr>
      </w:pPr>
      <w:r w:rsidRPr="00E95767">
        <w:rPr>
          <w:rFonts w:ascii="TTE1C89A48t00" w:hAnsi="TTE1C89A48t00" w:cs="TTE1C89A48t00"/>
          <w:b/>
          <w:sz w:val="22"/>
          <w:szCs w:val="22"/>
          <w:lang w:val="es-ES_tradnl"/>
        </w:rPr>
        <w:t>O.- Observaciones.</w:t>
      </w:r>
    </w:p>
    <w:p w:rsidR="00861967" w:rsidRPr="00E95767" w:rsidRDefault="00861967" w:rsidP="00861967">
      <w:pPr>
        <w:autoSpaceDE w:val="0"/>
        <w:autoSpaceDN w:val="0"/>
        <w:adjustRightInd w:val="0"/>
        <w:jc w:val="both"/>
        <w:rPr>
          <w:rFonts w:ascii="TTE1C89A48t00" w:hAnsi="TTE1C89A48t00" w:cs="TTE1C89A48t00"/>
          <w:sz w:val="22"/>
          <w:szCs w:val="22"/>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61967" w:rsidRPr="00E95767" w:rsidTr="00FC462E">
        <w:trPr>
          <w:trHeight w:val="841"/>
        </w:trPr>
        <w:tc>
          <w:tcPr>
            <w:tcW w:w="8587" w:type="dxa"/>
            <w:tcMar>
              <w:top w:w="57" w:type="dxa"/>
              <w:bottom w:w="57" w:type="dxa"/>
            </w:tcMar>
          </w:tcPr>
          <w:p w:rsidR="00861967" w:rsidRPr="00E95767" w:rsidRDefault="00861967" w:rsidP="00FC462E">
            <w:pPr>
              <w:autoSpaceDE w:val="0"/>
              <w:autoSpaceDN w:val="0"/>
              <w:adjustRightInd w:val="0"/>
              <w:jc w:val="both"/>
              <w:rPr>
                <w:rFonts w:ascii="TTE1C89A48t00" w:hAnsi="TTE1C89A48t00" w:cs="TTE1C89A48t00"/>
                <w:i/>
                <w:lang w:val="es-ES_tradnl"/>
              </w:rPr>
            </w:pPr>
          </w:p>
          <w:p w:rsidR="00861967" w:rsidRPr="00E95767" w:rsidRDefault="00861967" w:rsidP="00FC462E">
            <w:pPr>
              <w:autoSpaceDE w:val="0"/>
              <w:autoSpaceDN w:val="0"/>
              <w:adjustRightInd w:val="0"/>
              <w:jc w:val="both"/>
              <w:rPr>
                <w:rFonts w:ascii="TTE1C89A48t00" w:hAnsi="TTE1C89A48t00" w:cs="TTE1C89A48t00"/>
                <w:i/>
                <w:lang w:val="es-ES_tradnl"/>
              </w:rPr>
            </w:pPr>
            <w:r w:rsidRPr="00E95767">
              <w:rPr>
                <w:rFonts w:ascii="TTE1C89A48t00" w:hAnsi="TTE1C89A48t00" w:cs="TTE1C89A48t00"/>
                <w:i/>
                <w:sz w:val="22"/>
                <w:szCs w:val="22"/>
                <w:lang w:val="es-ES_tradnl"/>
              </w:rPr>
              <w:t>No se permite la subcontratación para la ejecución de la presente concurrencia.</w:t>
            </w:r>
          </w:p>
        </w:tc>
      </w:tr>
    </w:tbl>
    <w:p w:rsidR="00861967" w:rsidRDefault="00861967" w:rsidP="00861967">
      <w:pPr>
        <w:autoSpaceDE w:val="0"/>
        <w:autoSpaceDN w:val="0"/>
        <w:adjustRightInd w:val="0"/>
        <w:jc w:val="both"/>
        <w:rPr>
          <w:rFonts w:ascii="TTE1C89A48t00" w:hAnsi="TTE1C89A48t00" w:cs="TTE1C89A48t00"/>
          <w:sz w:val="22"/>
          <w:szCs w:val="22"/>
          <w:lang w:val="es-ES_tradnl"/>
        </w:rPr>
      </w:pPr>
    </w:p>
    <w:p w:rsidR="00861967" w:rsidRPr="00861967" w:rsidRDefault="00861967" w:rsidP="008F6245">
      <w:pPr>
        <w:spacing w:after="200" w:line="276" w:lineRule="auto"/>
        <w:rPr>
          <w:lang w:val="es-ES_tradnl"/>
        </w:rPr>
      </w:pPr>
    </w:p>
    <w:sectPr w:rsidR="00861967" w:rsidRPr="00861967" w:rsidSect="003742F1">
      <w:headerReference w:type="default" r:id="rId12"/>
      <w:footerReference w:type="default" r:id="rId13"/>
      <w:pgSz w:w="11906" w:h="16838"/>
      <w:pgMar w:top="1417"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60B" w:rsidRDefault="00C5260B" w:rsidP="00C5260B">
      <w:r>
        <w:separator/>
      </w:r>
    </w:p>
  </w:endnote>
  <w:endnote w:type="continuationSeparator" w:id="0">
    <w:p w:rsidR="00C5260B" w:rsidRDefault="00C5260B" w:rsidP="00C5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245" w:rsidRDefault="008F6245">
    <w:pPr>
      <w:pStyle w:val="Piedepgina"/>
    </w:pPr>
    <w:r>
      <w:rPr>
        <w:noProof/>
      </w:rPr>
      <w:drawing>
        <wp:anchor distT="0" distB="0" distL="114300" distR="114300" simplePos="0" relativeHeight="251666432" behindDoc="1" locked="0" layoutInCell="1" allowOverlap="1" wp14:anchorId="7618DA35" wp14:editId="327809FB">
          <wp:simplePos x="0" y="0"/>
          <wp:positionH relativeFrom="column">
            <wp:posOffset>135890</wp:posOffset>
          </wp:positionH>
          <wp:positionV relativeFrom="paragraph">
            <wp:posOffset>-193040</wp:posOffset>
          </wp:positionV>
          <wp:extent cx="668020" cy="575945"/>
          <wp:effectExtent l="0" t="0" r="0" b="0"/>
          <wp:wrapNone/>
          <wp:docPr id="9" name="Imagen 9"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chico.fsc\AppData\Local\Microsoft\Windows\Temporary Internet Files\Content.Outlook\ZD3A3M39\nuevo_logo_f_once_vertical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4223BD39" wp14:editId="701F01C8">
          <wp:simplePos x="0" y="0"/>
          <wp:positionH relativeFrom="column">
            <wp:posOffset>4488180</wp:posOffset>
          </wp:positionH>
          <wp:positionV relativeFrom="paragraph">
            <wp:posOffset>-191770</wp:posOffset>
          </wp:positionV>
          <wp:extent cx="1028700" cy="622300"/>
          <wp:effectExtent l="0" t="0" r="0" b="6350"/>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60B" w:rsidRDefault="00C5260B" w:rsidP="00C5260B">
      <w:r>
        <w:separator/>
      </w:r>
    </w:p>
  </w:footnote>
  <w:footnote w:type="continuationSeparator" w:id="0">
    <w:p w:rsidR="00C5260B" w:rsidRDefault="00C5260B" w:rsidP="00C52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60B" w:rsidRDefault="00D34F9F">
    <w:pPr>
      <w:pStyle w:val="Encabezado"/>
    </w:pPr>
    <w:r>
      <w:rPr>
        <w:noProof/>
      </w:rPr>
      <w:drawing>
        <wp:anchor distT="0" distB="0" distL="114300" distR="114300" simplePos="0" relativeHeight="251659264" behindDoc="0" locked="0" layoutInCell="1" allowOverlap="1" wp14:anchorId="0E7DA5FF" wp14:editId="0555EC80">
          <wp:simplePos x="0" y="0"/>
          <wp:positionH relativeFrom="column">
            <wp:posOffset>3882390</wp:posOffset>
          </wp:positionH>
          <wp:positionV relativeFrom="paragraph">
            <wp:posOffset>-11430</wp:posOffset>
          </wp:positionV>
          <wp:extent cx="1547495" cy="431800"/>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431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color w:val="17365D"/>
      </w:rPr>
      <w:drawing>
        <wp:anchor distT="0" distB="0" distL="114300" distR="114300" simplePos="0" relativeHeight="251660288" behindDoc="0" locked="0" layoutInCell="1" allowOverlap="1" wp14:anchorId="4C5E9B34" wp14:editId="6474F646">
          <wp:simplePos x="0" y="0"/>
          <wp:positionH relativeFrom="column">
            <wp:posOffset>-89535</wp:posOffset>
          </wp:positionH>
          <wp:positionV relativeFrom="paragraph">
            <wp:posOffset>-256540</wp:posOffset>
          </wp:positionV>
          <wp:extent cx="1846580" cy="816610"/>
          <wp:effectExtent l="0" t="0" r="1270" b="2540"/>
          <wp:wrapNone/>
          <wp:docPr id="3" name="Imagen 3" descr="cid:image003.jpg@01D26C1B.A8BAB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26C1B.A8BAB1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46580" cy="8166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1">
    <w:nsid w:val="164F013B"/>
    <w:multiLevelType w:val="hybridMultilevel"/>
    <w:tmpl w:val="D424F29C"/>
    <w:lvl w:ilvl="0" w:tplc="A6AA486A">
      <w:numFmt w:val="bullet"/>
      <w:lvlText w:val=""/>
      <w:lvlJc w:val="left"/>
      <w:pPr>
        <w:tabs>
          <w:tab w:val="num" w:pos="1068"/>
        </w:tabs>
        <w:ind w:left="1068" w:hanging="360"/>
      </w:pPr>
      <w:rPr>
        <w:rFonts w:ascii="Wingdings" w:eastAsia="MS PGothic" w:hAnsi="Wingdings" w:hint="default"/>
        <w:color w:val="auto"/>
      </w:rPr>
    </w:lvl>
    <w:lvl w:ilvl="1" w:tplc="0C0A0003">
      <w:start w:val="1"/>
      <w:numFmt w:val="bullet"/>
      <w:lvlText w:val="o"/>
      <w:lvlJc w:val="left"/>
      <w:pPr>
        <w:tabs>
          <w:tab w:val="num" w:pos="1443"/>
        </w:tabs>
        <w:ind w:left="1443" w:hanging="360"/>
      </w:pPr>
      <w:rPr>
        <w:rFonts w:ascii="Courier New" w:hAnsi="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2">
    <w:nsid w:val="1748543E"/>
    <w:multiLevelType w:val="hybridMultilevel"/>
    <w:tmpl w:val="0FE6631C"/>
    <w:lvl w:ilvl="0" w:tplc="AD9A6996">
      <w:start w:val="63"/>
      <w:numFmt w:val="bullet"/>
      <w:lvlText w:val="-"/>
      <w:lvlJc w:val="left"/>
      <w:pPr>
        <w:tabs>
          <w:tab w:val="num" w:pos="360"/>
        </w:tabs>
        <w:ind w:left="360" w:hanging="360"/>
      </w:pPr>
      <w:rPr>
        <w:rFonts w:ascii="Verdana" w:eastAsia="Times New Roman" w:hAnsi="Verdana" w:cs="Verdana" w:hint="default"/>
      </w:rPr>
    </w:lvl>
    <w:lvl w:ilvl="1" w:tplc="0C0A0001">
      <w:start w:val="1"/>
      <w:numFmt w:val="bullet"/>
      <w:lvlText w:val=""/>
      <w:lvlJc w:val="left"/>
      <w:pPr>
        <w:tabs>
          <w:tab w:val="num" w:pos="360"/>
        </w:tabs>
        <w:ind w:left="360" w:hanging="360"/>
      </w:pPr>
      <w:rPr>
        <w:rFonts w:ascii="Symbol" w:hAnsi="Symbol" w:hint="default"/>
      </w:rPr>
    </w:lvl>
    <w:lvl w:ilvl="2" w:tplc="0C0A0005">
      <w:start w:val="1"/>
      <w:numFmt w:val="decimal"/>
      <w:lvlText w:val="%3."/>
      <w:lvlJc w:val="left"/>
      <w:pPr>
        <w:tabs>
          <w:tab w:val="num" w:pos="1800"/>
        </w:tabs>
        <w:ind w:left="1800" w:hanging="360"/>
      </w:pPr>
    </w:lvl>
    <w:lvl w:ilvl="3" w:tplc="0C0A0001">
      <w:start w:val="1"/>
      <w:numFmt w:val="decimal"/>
      <w:lvlText w:val="%4."/>
      <w:lvlJc w:val="left"/>
      <w:pPr>
        <w:tabs>
          <w:tab w:val="num" w:pos="2520"/>
        </w:tabs>
        <w:ind w:left="2520" w:hanging="360"/>
      </w:pPr>
    </w:lvl>
    <w:lvl w:ilvl="4" w:tplc="0C0A0003">
      <w:start w:val="1"/>
      <w:numFmt w:val="decimal"/>
      <w:lvlText w:val="%5."/>
      <w:lvlJc w:val="left"/>
      <w:pPr>
        <w:tabs>
          <w:tab w:val="num" w:pos="3240"/>
        </w:tabs>
        <w:ind w:left="3240" w:hanging="360"/>
      </w:pPr>
    </w:lvl>
    <w:lvl w:ilvl="5" w:tplc="0C0A0005">
      <w:start w:val="1"/>
      <w:numFmt w:val="decimal"/>
      <w:lvlText w:val="%6."/>
      <w:lvlJc w:val="left"/>
      <w:pPr>
        <w:tabs>
          <w:tab w:val="num" w:pos="3960"/>
        </w:tabs>
        <w:ind w:left="3960" w:hanging="360"/>
      </w:pPr>
    </w:lvl>
    <w:lvl w:ilvl="6" w:tplc="0C0A0001">
      <w:start w:val="1"/>
      <w:numFmt w:val="decimal"/>
      <w:lvlText w:val="%7."/>
      <w:lvlJc w:val="left"/>
      <w:pPr>
        <w:tabs>
          <w:tab w:val="num" w:pos="4680"/>
        </w:tabs>
        <w:ind w:left="4680" w:hanging="360"/>
      </w:pPr>
    </w:lvl>
    <w:lvl w:ilvl="7" w:tplc="0C0A0003">
      <w:start w:val="1"/>
      <w:numFmt w:val="decimal"/>
      <w:lvlText w:val="%8."/>
      <w:lvlJc w:val="left"/>
      <w:pPr>
        <w:tabs>
          <w:tab w:val="num" w:pos="5400"/>
        </w:tabs>
        <w:ind w:left="5400" w:hanging="360"/>
      </w:pPr>
    </w:lvl>
    <w:lvl w:ilvl="8" w:tplc="0C0A0005">
      <w:start w:val="1"/>
      <w:numFmt w:val="decimal"/>
      <w:lvlText w:val="%9."/>
      <w:lvlJc w:val="left"/>
      <w:pPr>
        <w:tabs>
          <w:tab w:val="num" w:pos="6120"/>
        </w:tabs>
        <w:ind w:left="6120" w:hanging="360"/>
      </w:pPr>
    </w:lvl>
  </w:abstractNum>
  <w:abstractNum w:abstractNumId="3">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4">
    <w:nsid w:val="29C642DB"/>
    <w:multiLevelType w:val="hybridMultilevel"/>
    <w:tmpl w:val="1B304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72A7B9B"/>
    <w:multiLevelType w:val="hybridMultilevel"/>
    <w:tmpl w:val="7E2A8FE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nsid w:val="54532A37"/>
    <w:multiLevelType w:val="hybridMultilevel"/>
    <w:tmpl w:val="878EEA44"/>
    <w:lvl w:ilvl="0" w:tplc="010A3E9E">
      <w:numFmt w:val="bullet"/>
      <w:lvlText w:val=""/>
      <w:lvlJc w:val="left"/>
      <w:pPr>
        <w:ind w:left="786" w:hanging="360"/>
      </w:pPr>
      <w:rPr>
        <w:rFonts w:ascii="Symbol" w:eastAsia="Times New Roman" w:hAnsi="Symbol" w:hint="default"/>
        <w:b w:val="0"/>
        <w:i w:val="0"/>
        <w:vanish w:val="0"/>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594C7FE0"/>
    <w:multiLevelType w:val="hybridMultilevel"/>
    <w:tmpl w:val="220C95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60D068E5"/>
    <w:multiLevelType w:val="hybridMultilevel"/>
    <w:tmpl w:val="E59419FC"/>
    <w:lvl w:ilvl="0" w:tplc="5CB860F4">
      <w:start w:val="1"/>
      <w:numFmt w:val="bullet"/>
      <w:lvlText w:val=""/>
      <w:lvlJc w:val="left"/>
      <w:pPr>
        <w:tabs>
          <w:tab w:val="num" w:pos="1440"/>
        </w:tabs>
        <w:ind w:left="1440" w:hanging="360"/>
      </w:pPr>
      <w:rPr>
        <w:rFonts w:ascii="Wingdings" w:hAnsi="Wingdings" w:hint="default"/>
        <w:sz w:val="16"/>
        <w:szCs w:val="16"/>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4">
    <w:nsid w:val="75894EA7"/>
    <w:multiLevelType w:val="hybridMultilevel"/>
    <w:tmpl w:val="A14455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78D32BD"/>
    <w:multiLevelType w:val="hybridMultilevel"/>
    <w:tmpl w:val="0BBEB7B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4"/>
  </w:num>
  <w:num w:numId="8">
    <w:abstractNumId w:val="13"/>
  </w:num>
  <w:num w:numId="9">
    <w:abstractNumId w:val="7"/>
  </w:num>
  <w:num w:numId="10">
    <w:abstractNumId w:val="15"/>
  </w:num>
  <w:num w:numId="11">
    <w:abstractNumId w:val="8"/>
  </w:num>
  <w:num w:numId="12">
    <w:abstractNumId w:val="11"/>
  </w:num>
  <w:num w:numId="13">
    <w:abstractNumId w:val="0"/>
  </w:num>
  <w:num w:numId="14">
    <w:abstractNumId w:val="1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cVmmm/UM7l7W4XwO/PfJWU8Lk=" w:salt="OdAi/nqyR3DHuBfOs5XfN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B0"/>
    <w:rsid w:val="000618ED"/>
    <w:rsid w:val="00061B76"/>
    <w:rsid w:val="000A0735"/>
    <w:rsid w:val="000A10FB"/>
    <w:rsid w:val="000B0366"/>
    <w:rsid w:val="000C387E"/>
    <w:rsid w:val="000C3C8C"/>
    <w:rsid w:val="000F018A"/>
    <w:rsid w:val="001261E8"/>
    <w:rsid w:val="001615B6"/>
    <w:rsid w:val="00171D4B"/>
    <w:rsid w:val="001D47C7"/>
    <w:rsid w:val="001E3D55"/>
    <w:rsid w:val="001F2567"/>
    <w:rsid w:val="002F4BE1"/>
    <w:rsid w:val="00327796"/>
    <w:rsid w:val="003742F1"/>
    <w:rsid w:val="00396996"/>
    <w:rsid w:val="003B7282"/>
    <w:rsid w:val="003E4013"/>
    <w:rsid w:val="00424489"/>
    <w:rsid w:val="004455FB"/>
    <w:rsid w:val="00456E92"/>
    <w:rsid w:val="004571F4"/>
    <w:rsid w:val="00477612"/>
    <w:rsid w:val="004B11F4"/>
    <w:rsid w:val="004B5233"/>
    <w:rsid w:val="005019BB"/>
    <w:rsid w:val="00524BA1"/>
    <w:rsid w:val="005D4ECB"/>
    <w:rsid w:val="00665FD0"/>
    <w:rsid w:val="00683228"/>
    <w:rsid w:val="006A72B3"/>
    <w:rsid w:val="006C0286"/>
    <w:rsid w:val="006D3988"/>
    <w:rsid w:val="006E0C5C"/>
    <w:rsid w:val="006E5113"/>
    <w:rsid w:val="00764779"/>
    <w:rsid w:val="00790571"/>
    <w:rsid w:val="007E1FFF"/>
    <w:rsid w:val="00861967"/>
    <w:rsid w:val="008D49FF"/>
    <w:rsid w:val="008F6245"/>
    <w:rsid w:val="00921603"/>
    <w:rsid w:val="009662D8"/>
    <w:rsid w:val="009B4640"/>
    <w:rsid w:val="009B6B03"/>
    <w:rsid w:val="009B782F"/>
    <w:rsid w:val="009C0C27"/>
    <w:rsid w:val="009D6A9B"/>
    <w:rsid w:val="00A073B8"/>
    <w:rsid w:val="00A85DD9"/>
    <w:rsid w:val="00B04433"/>
    <w:rsid w:val="00B14774"/>
    <w:rsid w:val="00B50178"/>
    <w:rsid w:val="00B93C84"/>
    <w:rsid w:val="00C3171D"/>
    <w:rsid w:val="00C5260B"/>
    <w:rsid w:val="00CE5B62"/>
    <w:rsid w:val="00D11109"/>
    <w:rsid w:val="00D34F9F"/>
    <w:rsid w:val="00D627AB"/>
    <w:rsid w:val="00DC5602"/>
    <w:rsid w:val="00DD15D6"/>
    <w:rsid w:val="00E709EE"/>
    <w:rsid w:val="00EB1412"/>
    <w:rsid w:val="00ED12B0"/>
    <w:rsid w:val="00EF1FB5"/>
    <w:rsid w:val="00F1506A"/>
    <w:rsid w:val="00FC34A4"/>
    <w:rsid w:val="00FC6B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B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861967"/>
    <w:pPr>
      <w:ind w:left="720"/>
      <w:contextualSpacing/>
    </w:pPr>
    <w:rPr>
      <w:rFonts w:eastAsia="Calibri"/>
    </w:rPr>
  </w:style>
  <w:style w:type="paragraph" w:styleId="Encabezado">
    <w:name w:val="header"/>
    <w:basedOn w:val="Normal"/>
    <w:link w:val="EncabezadoCar"/>
    <w:rsid w:val="00861967"/>
    <w:pPr>
      <w:tabs>
        <w:tab w:val="center" w:pos="4252"/>
        <w:tab w:val="right" w:pos="8504"/>
      </w:tabs>
    </w:pPr>
  </w:style>
  <w:style w:type="character" w:customStyle="1" w:styleId="EncabezadoCar">
    <w:name w:val="Encabezado Car"/>
    <w:basedOn w:val="Fuentedeprrafopredeter"/>
    <w:link w:val="Encabezado"/>
    <w:rsid w:val="00861967"/>
    <w:rPr>
      <w:rFonts w:ascii="Times New Roman" w:eastAsia="Times New Roman" w:hAnsi="Times New Roman" w:cs="Times New Roman"/>
      <w:sz w:val="24"/>
      <w:szCs w:val="24"/>
      <w:lang w:eastAsia="es-ES"/>
    </w:rPr>
  </w:style>
  <w:style w:type="paragraph" w:customStyle="1" w:styleId="Marta">
    <w:name w:val="Marta"/>
    <w:basedOn w:val="Normal"/>
    <w:autoRedefine/>
    <w:rsid w:val="00861967"/>
    <w:pPr>
      <w:spacing w:before="120" w:after="120"/>
      <w:jc w:val="both"/>
    </w:pPr>
    <w:rPr>
      <w:rFonts w:ascii="Arial" w:hAnsi="Arial"/>
      <w:sz w:val="20"/>
      <w:szCs w:val="20"/>
    </w:rPr>
  </w:style>
  <w:style w:type="paragraph" w:styleId="Prrafodelista">
    <w:name w:val="List Paragraph"/>
    <w:basedOn w:val="Normal"/>
    <w:uiPriority w:val="34"/>
    <w:qFormat/>
    <w:rsid w:val="00861967"/>
    <w:pPr>
      <w:ind w:left="720"/>
      <w:contextualSpacing/>
    </w:pPr>
  </w:style>
  <w:style w:type="paragraph" w:styleId="Piedepgina">
    <w:name w:val="footer"/>
    <w:basedOn w:val="Normal"/>
    <w:link w:val="PiedepginaCar"/>
    <w:uiPriority w:val="99"/>
    <w:unhideWhenUsed/>
    <w:rsid w:val="00C5260B"/>
    <w:pPr>
      <w:tabs>
        <w:tab w:val="center" w:pos="4252"/>
        <w:tab w:val="right" w:pos="8504"/>
      </w:tabs>
    </w:pPr>
  </w:style>
  <w:style w:type="character" w:customStyle="1" w:styleId="PiedepginaCar">
    <w:name w:val="Pie de página Car"/>
    <w:basedOn w:val="Fuentedeprrafopredeter"/>
    <w:link w:val="Piedepgina"/>
    <w:uiPriority w:val="99"/>
    <w:rsid w:val="00C5260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5260B"/>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60B"/>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B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861967"/>
    <w:pPr>
      <w:ind w:left="720"/>
      <w:contextualSpacing/>
    </w:pPr>
    <w:rPr>
      <w:rFonts w:eastAsia="Calibri"/>
    </w:rPr>
  </w:style>
  <w:style w:type="paragraph" w:styleId="Encabezado">
    <w:name w:val="header"/>
    <w:basedOn w:val="Normal"/>
    <w:link w:val="EncabezadoCar"/>
    <w:rsid w:val="00861967"/>
    <w:pPr>
      <w:tabs>
        <w:tab w:val="center" w:pos="4252"/>
        <w:tab w:val="right" w:pos="8504"/>
      </w:tabs>
    </w:pPr>
  </w:style>
  <w:style w:type="character" w:customStyle="1" w:styleId="EncabezadoCar">
    <w:name w:val="Encabezado Car"/>
    <w:basedOn w:val="Fuentedeprrafopredeter"/>
    <w:link w:val="Encabezado"/>
    <w:rsid w:val="00861967"/>
    <w:rPr>
      <w:rFonts w:ascii="Times New Roman" w:eastAsia="Times New Roman" w:hAnsi="Times New Roman" w:cs="Times New Roman"/>
      <w:sz w:val="24"/>
      <w:szCs w:val="24"/>
      <w:lang w:eastAsia="es-ES"/>
    </w:rPr>
  </w:style>
  <w:style w:type="paragraph" w:customStyle="1" w:styleId="Marta">
    <w:name w:val="Marta"/>
    <w:basedOn w:val="Normal"/>
    <w:autoRedefine/>
    <w:rsid w:val="00861967"/>
    <w:pPr>
      <w:spacing w:before="120" w:after="120"/>
      <w:jc w:val="both"/>
    </w:pPr>
    <w:rPr>
      <w:rFonts w:ascii="Arial" w:hAnsi="Arial"/>
      <w:sz w:val="20"/>
      <w:szCs w:val="20"/>
    </w:rPr>
  </w:style>
  <w:style w:type="paragraph" w:styleId="Prrafodelista">
    <w:name w:val="List Paragraph"/>
    <w:basedOn w:val="Normal"/>
    <w:uiPriority w:val="34"/>
    <w:qFormat/>
    <w:rsid w:val="00861967"/>
    <w:pPr>
      <w:ind w:left="720"/>
      <w:contextualSpacing/>
    </w:pPr>
  </w:style>
  <w:style w:type="paragraph" w:styleId="Piedepgina">
    <w:name w:val="footer"/>
    <w:basedOn w:val="Normal"/>
    <w:link w:val="PiedepginaCar"/>
    <w:uiPriority w:val="99"/>
    <w:unhideWhenUsed/>
    <w:rsid w:val="00C5260B"/>
    <w:pPr>
      <w:tabs>
        <w:tab w:val="center" w:pos="4252"/>
        <w:tab w:val="right" w:pos="8504"/>
      </w:tabs>
    </w:pPr>
  </w:style>
  <w:style w:type="character" w:customStyle="1" w:styleId="PiedepginaCar">
    <w:name w:val="Pie de página Car"/>
    <w:basedOn w:val="Fuentedeprrafopredeter"/>
    <w:link w:val="Piedepgina"/>
    <w:uiPriority w:val="99"/>
    <w:rsid w:val="00C5260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5260B"/>
    <w:rPr>
      <w:rFonts w:ascii="Tahoma" w:hAnsi="Tahoma" w:cs="Tahoma"/>
      <w:sz w:val="16"/>
      <w:szCs w:val="16"/>
    </w:rPr>
  </w:style>
  <w:style w:type="character" w:customStyle="1" w:styleId="TextodegloboCar">
    <w:name w:val="Texto de globo Car"/>
    <w:basedOn w:val="Fuentedeprrafopredeter"/>
    <w:link w:val="Textodeglobo"/>
    <w:uiPriority w:val="99"/>
    <w:semiHidden/>
    <w:rsid w:val="00C5260B"/>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534936">
      <w:bodyDiv w:val="1"/>
      <w:marLeft w:val="0"/>
      <w:marRight w:val="0"/>
      <w:marTop w:val="0"/>
      <w:marBottom w:val="0"/>
      <w:divBdr>
        <w:top w:val="none" w:sz="0" w:space="0" w:color="auto"/>
        <w:left w:val="none" w:sz="0" w:space="0" w:color="auto"/>
        <w:bottom w:val="none" w:sz="0" w:space="0" w:color="auto"/>
        <w:right w:val="none" w:sz="0" w:space="0" w:color="auto"/>
      </w:divBdr>
    </w:div>
    <w:div w:id="93116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cid:image003.jpg@01D26C1B.A8BAB1D0"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4DCE8E93BCA74DB6D795F2AFD0F37E" ma:contentTypeVersion="1" ma:contentTypeDescription="Crear nuevo documento." ma:contentTypeScope="" ma:versionID="02fc826a9640a1893162c3f9f7714a43">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8CD00E-A108-4404-B81C-4004FEC09779}"/>
</file>

<file path=customXml/itemProps2.xml><?xml version="1.0" encoding="utf-8"?>
<ds:datastoreItem xmlns:ds="http://schemas.openxmlformats.org/officeDocument/2006/customXml" ds:itemID="{F03EE934-AD23-465F-9E50-2C88A89B0D2E}"/>
</file>

<file path=customXml/itemProps3.xml><?xml version="1.0" encoding="utf-8"?>
<ds:datastoreItem xmlns:ds="http://schemas.openxmlformats.org/officeDocument/2006/customXml" ds:itemID="{B6A393FB-939A-4E56-858D-2EC173FA2E3B}"/>
</file>

<file path=docProps/app.xml><?xml version="1.0" encoding="utf-8"?>
<Properties xmlns="http://schemas.openxmlformats.org/officeDocument/2006/extended-properties" xmlns:vt="http://schemas.openxmlformats.org/officeDocument/2006/docPropsVTypes">
  <Template>Normal.dotm</Template>
  <TotalTime>2</TotalTime>
  <Pages>10</Pages>
  <Words>3277</Words>
  <Characters>18026</Characters>
  <Application>Microsoft Office Word</Application>
  <DocSecurity>8</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mfernandez</cp:lastModifiedBy>
  <cp:revision>5</cp:revision>
  <dcterms:created xsi:type="dcterms:W3CDTF">2017-02-02T07:47:00Z</dcterms:created>
  <dcterms:modified xsi:type="dcterms:W3CDTF">2017-02-02T07:48:00Z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0x0101004F4DCE8E93BCA74DB6D795F2AFD0F37E</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